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9D" w:rsidRPr="00E90CD9" w:rsidRDefault="00E90CD9" w:rsidP="002965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0CD9">
        <w:rPr>
          <w:rFonts w:ascii="Times New Roman" w:hAnsi="Times New Roman"/>
          <w:color w:val="000000"/>
          <w:sz w:val="24"/>
          <w:szCs w:val="24"/>
        </w:rPr>
        <w:t>М</w:t>
      </w:r>
      <w:r w:rsidR="00617B9D" w:rsidRPr="00E90CD9">
        <w:rPr>
          <w:rFonts w:ascii="Times New Roman" w:hAnsi="Times New Roman"/>
          <w:color w:val="000000"/>
          <w:sz w:val="24"/>
          <w:szCs w:val="24"/>
        </w:rPr>
        <w:t>униципальное бюджетное дошкольное образовательное учреждение</w:t>
      </w:r>
    </w:p>
    <w:p w:rsidR="00617B9D" w:rsidRPr="00E90CD9" w:rsidRDefault="00617B9D" w:rsidP="00296503">
      <w:pPr>
        <w:pStyle w:val="msonormalcxspmiddle"/>
        <w:spacing w:before="0" w:beforeAutospacing="0" w:after="0" w:afterAutospacing="0"/>
        <w:jc w:val="center"/>
        <w:rPr>
          <w:color w:val="000000"/>
        </w:rPr>
      </w:pPr>
      <w:r w:rsidRPr="00E90CD9">
        <w:rPr>
          <w:color w:val="000000"/>
        </w:rPr>
        <w:t xml:space="preserve"> «</w:t>
      </w:r>
      <w:proofErr w:type="spellStart"/>
      <w:r w:rsidR="00054A49" w:rsidRPr="00E90CD9">
        <w:rPr>
          <w:color w:val="000000"/>
        </w:rPr>
        <w:t>Станиченский</w:t>
      </w:r>
      <w:proofErr w:type="spellEnd"/>
      <w:r w:rsidRPr="00E90CD9">
        <w:rPr>
          <w:color w:val="000000"/>
        </w:rPr>
        <w:t xml:space="preserve"> детский сад» </w:t>
      </w:r>
    </w:p>
    <w:p w:rsidR="00054A49" w:rsidRPr="00E90CD9" w:rsidRDefault="00617B9D" w:rsidP="00E90CD9">
      <w:pPr>
        <w:pStyle w:val="msonormalcxspmiddle"/>
        <w:spacing w:before="0" w:beforeAutospacing="0" w:after="0" w:afterAutospacing="0"/>
        <w:jc w:val="center"/>
        <w:rPr>
          <w:color w:val="000000"/>
        </w:rPr>
      </w:pPr>
      <w:r w:rsidRPr="00E90CD9">
        <w:t>Алексеевского городского округа</w:t>
      </w:r>
    </w:p>
    <w:p w:rsidR="00054A49" w:rsidRDefault="00054A49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90CD9" w:rsidRDefault="00E90CD9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054A49" w:rsidRDefault="00E90CD9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78277" cy="1714500"/>
            <wp:effectExtent l="19050" t="0" r="8223" b="0"/>
            <wp:docPr id="1" name="Рисунок 1" descr="C:\Users\Admin\Desktop\Новая папка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573" cy="17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CD9" w:rsidRDefault="00E90CD9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90CD9" w:rsidRDefault="00E90CD9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7B9D" w:rsidRPr="00296503" w:rsidRDefault="00617B9D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9650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Положение о производственном контроле за организацией </w:t>
      </w:r>
    </w:p>
    <w:p w:rsidR="00617B9D" w:rsidRPr="00296503" w:rsidRDefault="00617B9D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9650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качеством питания в муниципальном бюджетном дошкольном образовательном учреждении </w:t>
      </w:r>
    </w:p>
    <w:p w:rsidR="00617B9D" w:rsidRPr="00296503" w:rsidRDefault="00617B9D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96503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054A49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Станиченский</w:t>
      </w:r>
      <w:proofErr w:type="spellEnd"/>
      <w:r w:rsidRPr="0029650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детский сад</w:t>
      </w:r>
    </w:p>
    <w:p w:rsidR="00617B9D" w:rsidRPr="00296503" w:rsidRDefault="00617B9D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96503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Алексеевского городского округа</w:t>
      </w:r>
    </w:p>
    <w:p w:rsidR="00617B9D" w:rsidRPr="00A21455" w:rsidRDefault="00617B9D" w:rsidP="005143A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617B9D" w:rsidRPr="00296503" w:rsidRDefault="00617B9D" w:rsidP="0029650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65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17B9D" w:rsidRPr="007A1B6E" w:rsidRDefault="00617B9D" w:rsidP="0029650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Настоящее </w:t>
      </w:r>
      <w:r w:rsidRPr="007A1B6E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Положение о производственном контроле за организацией и качеством питания в муниципальном бюджетном дошкольном образовательном учреждении «</w:t>
      </w:r>
      <w:proofErr w:type="spellStart"/>
      <w:r w:rsidR="00054A49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Станиченский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детский сад</w:t>
      </w:r>
      <w:r w:rsidRPr="007A1B6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» Алексеевского городского округа (далее ДОУ) </w:t>
      </w: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 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17 февраля 2021 года, правилами и нормами СанПиН 2.3/2.4.3590-20 "Санитарно-эпидемиологические требования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№ 213н и </w:t>
      </w:r>
      <w:proofErr w:type="spellStart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</w:t>
      </w:r>
      <w:proofErr w:type="gramEnd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13 июля 2020 года, а также Уставом дошкольного образовательного учреждения. </w:t>
      </w:r>
    </w:p>
    <w:p w:rsidR="00617B9D" w:rsidRPr="007A1B6E" w:rsidRDefault="00617B9D" w:rsidP="0029650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Данное </w:t>
      </w:r>
      <w:r w:rsidRPr="007A1B6E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Положение о контроле организации и качества питания в ДОУ</w:t>
      </w: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определяет основные цели и задачи производственного контроля за организацией и качеством питания в детском саду,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ДОУ. </w:t>
      </w:r>
      <w:proofErr w:type="gramEnd"/>
    </w:p>
    <w:p w:rsidR="00617B9D" w:rsidRPr="007A1B6E" w:rsidRDefault="00617B9D" w:rsidP="0029650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за организацией и качеством питания в ДОУ предусматривает проведение администрацией и ответственными лицами, закрепленными приказами заведующего дошкольным образовательным учреждением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</w:t>
      </w: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детского сада, </w:t>
      </w:r>
      <w:hyperlink r:id="rId6" w:tgtFrame="_blank" w:history="1">
        <w:r w:rsidRPr="007A1B6E">
          <w:rPr>
            <w:rFonts w:ascii="Times New Roman" w:hAnsi="Times New Roman"/>
            <w:color w:val="000000"/>
            <w:sz w:val="24"/>
            <w:szCs w:val="24"/>
            <w:lang w:eastAsia="ru-RU"/>
          </w:rPr>
          <w:t>Положения об</w:t>
        </w:r>
        <w:proofErr w:type="gramEnd"/>
        <w:r w:rsidRPr="007A1B6E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организации питания в ДОУ</w:t>
        </w:r>
      </w:hyperlink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локальных актов ДОУ приказы, распоряжения и решения педагогических советов. </w:t>
      </w:r>
    </w:p>
    <w:p w:rsidR="00617B9D" w:rsidRPr="007A1B6E" w:rsidRDefault="00617B9D" w:rsidP="0029650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1.4. Результатом контроля является анализ и принятие управленческих решений по совершенствованию организации и улучшению качества питания в ДОУ.</w:t>
      </w:r>
    </w:p>
    <w:p w:rsidR="00617B9D" w:rsidRPr="00A21455" w:rsidRDefault="00617B9D" w:rsidP="00296503">
      <w:pPr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7A1B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Цель и основные задачи контроля</w:t>
      </w:r>
    </w:p>
    <w:p w:rsidR="00617B9D" w:rsidRDefault="00617B9D" w:rsidP="00D9336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17B9D" w:rsidRPr="007A1B6E" w:rsidRDefault="00617B9D" w:rsidP="007A1B6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2.1. Основной целью производственного контроля организации и качества питания в ДОУ является оптимизация и координация деятельности всех участников для обеспечения качества питания в ДОУ.</w:t>
      </w:r>
    </w:p>
    <w:p w:rsidR="00617B9D" w:rsidRPr="007A1B6E" w:rsidRDefault="00617B9D" w:rsidP="007A1B6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Основные задачи </w:t>
      </w:r>
      <w:proofErr w:type="gramStart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и качеством питания:</w:t>
      </w:r>
    </w:p>
    <w:p w:rsidR="00617B9D" w:rsidRPr="007A1B6E" w:rsidRDefault="00617B9D" w:rsidP="007A1B6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617B9D" w:rsidRPr="007A1B6E" w:rsidRDefault="00617B9D" w:rsidP="007A1B6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ДОУ;</w:t>
      </w:r>
    </w:p>
    <w:p w:rsidR="00617B9D" w:rsidRPr="007A1B6E" w:rsidRDefault="00617B9D" w:rsidP="007A1B6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анализ причин, лежащих в основе нарушений и принятие мер по их предупреждению;</w:t>
      </w:r>
    </w:p>
    <w:p w:rsidR="00617B9D" w:rsidRPr="007A1B6E" w:rsidRDefault="00617B9D" w:rsidP="007A1B6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617B9D" w:rsidRPr="007A1B6E" w:rsidRDefault="00617B9D" w:rsidP="007A1B6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617B9D" w:rsidRPr="007A1B6E" w:rsidRDefault="00617B9D" w:rsidP="007A1B6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617B9D" w:rsidRPr="007A1B6E" w:rsidRDefault="00617B9D" w:rsidP="007A1B6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оказание методической помощи всем участникам организации процесса питания;</w:t>
      </w:r>
    </w:p>
    <w:p w:rsidR="00617B9D" w:rsidRPr="007A1B6E" w:rsidRDefault="00617B9D" w:rsidP="007A1B6E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совершенствования механизма организации и улучшения качества питания в ДОУ.</w:t>
      </w:r>
    </w:p>
    <w:bookmarkEnd w:id="0"/>
    <w:p w:rsidR="00617B9D" w:rsidRPr="007A1B6E" w:rsidRDefault="00617B9D" w:rsidP="007A1B6E">
      <w:pPr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Объекты и субъекты производственного контроля, организационные методы, виды и формы контроля</w:t>
      </w:r>
    </w:p>
    <w:p w:rsidR="00617B9D" w:rsidRPr="007A1B6E" w:rsidRDefault="00617B9D" w:rsidP="007A1B6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 К объектам производственного </w:t>
      </w:r>
      <w:proofErr w:type="gramStart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и качеством питания в ДОУ относятся:</w:t>
      </w:r>
    </w:p>
    <w:p w:rsidR="00617B9D" w:rsidRPr="007A1B6E" w:rsidRDefault="00617B9D" w:rsidP="007A1B6E">
      <w:pPr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помещения пищеблока (кухни);</w:t>
      </w:r>
    </w:p>
    <w:p w:rsidR="00617B9D" w:rsidRPr="007A1B6E" w:rsidRDefault="00617B9D" w:rsidP="007A1B6E">
      <w:pPr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групповое помещение;</w:t>
      </w:r>
    </w:p>
    <w:p w:rsidR="00617B9D" w:rsidRPr="007A1B6E" w:rsidRDefault="00617B9D" w:rsidP="007A1B6E">
      <w:pPr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технологическое оборудование;</w:t>
      </w:r>
    </w:p>
    <w:p w:rsidR="00617B9D" w:rsidRPr="007A1B6E" w:rsidRDefault="00617B9D" w:rsidP="007A1B6E">
      <w:pPr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рабочие места участников организации питания в детском саду;</w:t>
      </w:r>
    </w:p>
    <w:p w:rsidR="00617B9D" w:rsidRPr="007A1B6E" w:rsidRDefault="00617B9D" w:rsidP="007A1B6E">
      <w:pPr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сырье, готовая продукция;</w:t>
      </w:r>
    </w:p>
    <w:p w:rsidR="00617B9D" w:rsidRPr="007A1B6E" w:rsidRDefault="00617B9D" w:rsidP="007A1B6E">
      <w:pPr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B6E">
        <w:rPr>
          <w:rFonts w:ascii="Times New Roman" w:hAnsi="Times New Roman"/>
          <w:color w:val="000000"/>
          <w:sz w:val="24"/>
          <w:szCs w:val="24"/>
          <w:lang w:eastAsia="ru-RU"/>
        </w:rPr>
        <w:t>отходы производства.</w:t>
      </w:r>
    </w:p>
    <w:p w:rsidR="00617B9D" w:rsidRPr="00A63758" w:rsidRDefault="00617B9D" w:rsidP="007A1B6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3.2. Контролю подвергаются: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оформления сопроводительной документации, маркировка продуктов питания;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показатели качества и безопасности продуктов;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полнота и правильность ведения и оформления документации на пищеблоке, группах;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поточность приготовления продуктов питания;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качество мытья, дезинфекции посуды, столовых приборов на пищеблоке, в групповых помещениях;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условия и сроки хранения продуктов;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условия хранения дезинфицирующих и моющих средств на пищеблоке (кухне), групповых помещениях;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соблюдение требований и норм </w:t>
      </w:r>
      <w:proofErr w:type="spellStart"/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исправность холодильного, технологического оборудования;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личная гигиена, прохождение гигиенической подготовки и аттестации, медицинский осмотр, вакцинации сотрудниками ДОУ;</w:t>
      </w:r>
    </w:p>
    <w:p w:rsidR="00617B9D" w:rsidRPr="00A63758" w:rsidRDefault="00617B9D" w:rsidP="007A1B6E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дезинфицирующие мероприятия, генеральные уборки, текущая уборка на пищеблоке,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групповых помещениях.</w:t>
      </w:r>
    </w:p>
    <w:p w:rsidR="00617B9D" w:rsidRPr="00A63758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3.3. Контроль осуществляется с использованием следующих методов:</w:t>
      </w:r>
    </w:p>
    <w:p w:rsidR="00617B9D" w:rsidRPr="00A63758" w:rsidRDefault="00617B9D" w:rsidP="007A1B6E">
      <w:pPr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изучение документации;</w:t>
      </w:r>
    </w:p>
    <w:p w:rsidR="00617B9D" w:rsidRPr="00A63758" w:rsidRDefault="00617B9D" w:rsidP="007A1B6E">
      <w:pPr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обследование пищеблока (кухни);</w:t>
      </w:r>
    </w:p>
    <w:p w:rsidR="00617B9D" w:rsidRPr="00A63758" w:rsidRDefault="00617B9D" w:rsidP="007A1B6E">
      <w:pPr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наблюдение за организацией производственного процесса и процесса питания в групповом помещении;</w:t>
      </w:r>
    </w:p>
    <w:p w:rsidR="00617B9D" w:rsidRPr="00A63758" w:rsidRDefault="00617B9D" w:rsidP="007A1B6E">
      <w:pPr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беседа с персоналом;</w:t>
      </w:r>
    </w:p>
    <w:p w:rsidR="00617B9D" w:rsidRPr="00A63758" w:rsidRDefault="00617B9D" w:rsidP="007A1B6E">
      <w:pPr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758">
        <w:rPr>
          <w:rFonts w:ascii="Times New Roman" w:hAnsi="Times New Roman"/>
          <w:color w:val="000000"/>
          <w:sz w:val="24"/>
          <w:szCs w:val="24"/>
          <w:lang w:eastAsia="ru-RU"/>
        </w:rPr>
        <w:t>ревизия;</w:t>
      </w:r>
    </w:p>
    <w:p w:rsidR="00617B9D" w:rsidRPr="000740E7" w:rsidRDefault="00617B9D" w:rsidP="00A63758">
      <w:pPr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 Контроль осуществляется в виде выполнения ежедневных функциональных обязанностей комиссией по </w:t>
      </w:r>
      <w:proofErr w:type="gramStart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и качеством питания, бракеражу готовой продукции, а также плановых или оперативных проверок. 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 </w:t>
      </w:r>
      <w:proofErr w:type="gramStart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(</w:t>
      </w:r>
      <w:r w:rsidRPr="000740E7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Приложение 1</w:t>
      </w: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дошкольного образовательного учреждения перед началом учебного года. </w:t>
      </w:r>
      <w:proofErr w:type="gramEnd"/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3.6. Нормирование и тематика контроля находятся в компетенции заведующего дошкольным образовательным учреждением. 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 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3.8. По совокупности вопросов, подлежащих проверке, </w:t>
      </w:r>
      <w:proofErr w:type="gramStart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питания в дошкольном образовательном учреждении проводится в виде тематической проверки. 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3.9. Административный </w:t>
      </w:r>
      <w:proofErr w:type="gramStart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и качеством питания осуществляется заведующим ДОУ, в рамках полномочий, согласно утвержденному плану контроля, или в соответствии с приказом заведующего ДОУ. 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3.10. Для осуществления других видов контроля организовываются: комиссией по </w:t>
      </w:r>
      <w:proofErr w:type="gramStart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и качеством питания, бракеражу готовой продукции, состав и полномочия которой определяются и утверждаются приказом заведующего дошкольным образовательным учреждением. 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3.11. Ответственный за осуществление производственного контроля — заведующий.</w:t>
      </w:r>
    </w:p>
    <w:p w:rsidR="00617B9D" w:rsidRPr="000740E7" w:rsidRDefault="00617B9D" w:rsidP="000740E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3.12. Должностные лица, на которых возложены функции по осуществлению </w:t>
      </w:r>
      <w:proofErr w:type="gramStart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питания в ДОУ согласно должностных инструкций:</w:t>
      </w:r>
    </w:p>
    <w:p w:rsidR="00617B9D" w:rsidRPr="000740E7" w:rsidRDefault="00617B9D" w:rsidP="00A63758">
      <w:pPr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заведующий ДОУ;</w:t>
      </w:r>
    </w:p>
    <w:p w:rsidR="00617B9D" w:rsidRPr="000740E7" w:rsidRDefault="00617B9D" w:rsidP="00A63758">
      <w:pPr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педагоги.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3.13. Лица, осуществляющие контроль на пищеблоке (кухне)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заведующего. </w:t>
      </w:r>
    </w:p>
    <w:p w:rsidR="00617B9D" w:rsidRPr="000740E7" w:rsidRDefault="00617B9D" w:rsidP="000740E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3.14. Основаниями для проведения контроля являются:</w:t>
      </w:r>
    </w:p>
    <w:p w:rsidR="00617B9D" w:rsidRPr="000740E7" w:rsidRDefault="00617B9D" w:rsidP="00A63758">
      <w:pPr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утвержденный план производственного контроля;</w:t>
      </w:r>
    </w:p>
    <w:p w:rsidR="00617B9D" w:rsidRPr="000740E7" w:rsidRDefault="00617B9D" w:rsidP="00A63758">
      <w:pPr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приказ по дошкольному образовательному учреждению;</w:t>
      </w:r>
    </w:p>
    <w:p w:rsidR="00617B9D" w:rsidRPr="000740E7" w:rsidRDefault="00617B9D" w:rsidP="00A63758">
      <w:pPr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обращение родителей (законных представителей) воспитанников и работников дошкольного образовательного учреждения по поводу нарушения.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3.15. Контролирующие лица имеют право запрашивать необходимую информацию, изучать документацию, относящуюся к вопросу питания заранее. 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 в известность заведующий дошкольным образовательным учреждением.</w:t>
      </w:r>
    </w:p>
    <w:p w:rsidR="00617B9D" w:rsidRPr="000740E7" w:rsidRDefault="00617B9D" w:rsidP="00A63758">
      <w:pPr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Ответственность и </w:t>
      </w:r>
      <w:proofErr w:type="gramStart"/>
      <w:r w:rsidRPr="000740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0740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организацией питания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>4.1. Заведующий ДОУ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</w:t>
      </w:r>
    </w:p>
    <w:p w:rsidR="00617B9D" w:rsidRPr="000740E7" w:rsidRDefault="00617B9D" w:rsidP="00A6375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0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4.2. Распределение обязанностей по организации питания между заведующим, работником  пищеблока  отражаются в должностных инструкциях. </w:t>
      </w:r>
    </w:p>
    <w:p w:rsidR="00617B9D" w:rsidRPr="00357D0C" w:rsidRDefault="00617B9D" w:rsidP="000740E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К началу нового года заведующим ДОУ издается приказ о назначении лица, ответственного за питание в ДОУ, о составе комиссии, участвующих в организации питания воспитанников детского сада, определяются их функциональные обязанности.           </w:t>
      </w:r>
    </w:p>
    <w:p w:rsidR="00617B9D" w:rsidRPr="00357D0C" w:rsidRDefault="00617B9D" w:rsidP="000740E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питания в ДОУ осуществляет заведующий, комиссия по контролю за организацией и качеством питания, бракеражу готовой продукции, педагоги,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</w:p>
    <w:p w:rsidR="00617B9D" w:rsidRPr="00357D0C" w:rsidRDefault="00617B9D" w:rsidP="00357D0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4.5. Заведующий ДОУ обеспечивает контроль:</w:t>
      </w:r>
    </w:p>
    <w:p w:rsidR="00617B9D" w:rsidRPr="00357D0C" w:rsidRDefault="00617B9D" w:rsidP="000740E7">
      <w:pPr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выполнения договоров на закупку и поставку продуктов питания;</w:t>
      </w:r>
    </w:p>
    <w:p w:rsidR="00617B9D" w:rsidRPr="00357D0C" w:rsidRDefault="00617B9D" w:rsidP="000740E7">
      <w:pPr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617B9D" w:rsidRPr="00357D0C" w:rsidRDefault="00617B9D" w:rsidP="000740E7">
      <w:pPr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 пищеблока ДОУ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617B9D" w:rsidRPr="00357D0C" w:rsidRDefault="00617B9D" w:rsidP="000740E7">
      <w:pPr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617B9D" w:rsidRPr="00357D0C" w:rsidRDefault="00617B9D" w:rsidP="000740E7">
      <w:pPr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условий хранения и сроков реализации пищевых продуктов.</w:t>
      </w:r>
    </w:p>
    <w:p w:rsidR="00617B9D" w:rsidRPr="00357D0C" w:rsidRDefault="00617B9D" w:rsidP="000740E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4.6. Контрактный управляющий при заключении контрактов на поставку продуктов питания (</w:t>
      </w:r>
      <w:proofErr w:type="spellStart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аутсортинг</w:t>
      </w:r>
      <w:proofErr w:type="spellEnd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проверяет документацию поставщика на право поставки продуктов питания. </w:t>
      </w:r>
    </w:p>
    <w:p w:rsidR="00617B9D" w:rsidRDefault="00617B9D" w:rsidP="000740E7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4.7. Комиссия по </w:t>
      </w:r>
      <w:proofErr w:type="gramStart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  <w:r w:rsidRPr="00A2145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17B9D" w:rsidRPr="00357D0C" w:rsidRDefault="00617B9D" w:rsidP="00357D0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4.8. Комиссия по </w:t>
      </w:r>
      <w:proofErr w:type="spellStart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контрорлю</w:t>
      </w:r>
      <w:proofErr w:type="spellEnd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организацией и качеством питания, бракеражу готовой продукции проверяет: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условия транспортировки каждой поступающей партии, проверяет и составляет акты при выявлении нарушений;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рацион питания, сверяя его с основным двухнедельным и ежедневным меню;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наличие технологической и нормативно-технической документации на пищеблоке;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ежедневно сверяет закладку продуктов питания с меню;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соответствие приготовления блюда технологической карте;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ежедневный визуальный контроль условий труда в производственной среде пищеблока и групповых помещениях;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визуально контролируют ежедневное состояние помещений пищеблока, групповых помещений, а также 1 раз в неделю — инвентарь и оборудование пищеблока;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противоэпидемических мероприятий на пищеблоке, групповых - 1 раз в неделю, заполняя инструкции, журнал генеральной уборки,</w:t>
      </w:r>
      <w:proofErr w:type="gramStart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столовых приборов, оборудования;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:rsidR="00617B9D" w:rsidRPr="00357D0C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соответствие ежедневного режима питания с графиком приема пищи;</w:t>
      </w:r>
    </w:p>
    <w:p w:rsidR="00617B9D" w:rsidRPr="00A21455" w:rsidRDefault="00617B9D" w:rsidP="000740E7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ежедневную гигиену приема пищи, составляя акты по проверке организации питания.</w:t>
      </w:r>
    </w:p>
    <w:p w:rsidR="00617B9D" w:rsidRDefault="00617B9D" w:rsidP="00357D0C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17B9D" w:rsidRPr="00357D0C" w:rsidRDefault="00617B9D" w:rsidP="00357D0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4.9. Лицо, </w:t>
      </w:r>
      <w:proofErr w:type="spellStart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ответстненное</w:t>
      </w:r>
      <w:proofErr w:type="spellEnd"/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ДОУ.</w:t>
      </w:r>
    </w:p>
    <w:p w:rsidR="00617B9D" w:rsidRPr="00357D0C" w:rsidRDefault="00617B9D" w:rsidP="00357D0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4.10. Лица, занимающиеся контрольной деятельностью за организацией и качеством питания в ДОУ, несут ответственность:</w:t>
      </w:r>
    </w:p>
    <w:p w:rsidR="00617B9D" w:rsidRPr="00357D0C" w:rsidRDefault="00617B9D" w:rsidP="00357D0C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за достоверность излагаемых фактов, представляемых в справках, актах по итогам контроля организации и качества питания в ДОУ;</w:t>
      </w:r>
    </w:p>
    <w:p w:rsidR="00617B9D" w:rsidRPr="00357D0C" w:rsidRDefault="00617B9D" w:rsidP="00357D0C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:rsidR="00617B9D" w:rsidRPr="00357D0C" w:rsidRDefault="00617B9D" w:rsidP="00357D0C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за качественную подготовку к проведению проверки деятельности работника;</w:t>
      </w:r>
    </w:p>
    <w:p w:rsidR="00617B9D" w:rsidRPr="00357D0C" w:rsidRDefault="00617B9D" w:rsidP="00357D0C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color w:val="000000"/>
          <w:sz w:val="24"/>
          <w:szCs w:val="24"/>
          <w:lang w:eastAsia="ru-RU"/>
        </w:rPr>
        <w:t>за обоснованность выводов по итогам проверки.</w:t>
      </w:r>
    </w:p>
    <w:p w:rsidR="00617B9D" w:rsidRPr="00357D0C" w:rsidRDefault="00617B9D" w:rsidP="00357D0C">
      <w:pPr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57D0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Права участников производственного контроля</w:t>
      </w:r>
    </w:p>
    <w:p w:rsidR="00617B9D" w:rsidRPr="00125BFD" w:rsidRDefault="00617B9D" w:rsidP="00357D0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BFD">
        <w:rPr>
          <w:rFonts w:ascii="Times New Roman" w:hAnsi="Times New Roman"/>
          <w:color w:val="000000"/>
          <w:sz w:val="24"/>
          <w:szCs w:val="24"/>
          <w:lang w:eastAsia="ru-RU"/>
        </w:rPr>
        <w:t>5.1. При осуществлении производственного контроля, проверяющее лицо имеет право:</w:t>
      </w:r>
    </w:p>
    <w:p w:rsidR="00617B9D" w:rsidRPr="00125BFD" w:rsidRDefault="00617B9D" w:rsidP="00357D0C">
      <w:pPr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BFD">
        <w:rPr>
          <w:rFonts w:ascii="Times New Roman" w:hAnsi="Times New Roman"/>
          <w:color w:val="000000"/>
          <w:sz w:val="24"/>
          <w:szCs w:val="24"/>
          <w:lang w:eastAsia="ru-RU"/>
        </w:rPr>
        <w:t>знакомиться с документацией в соответствии с должностными обязанностями работника ДОУ, его аналитическими материалами;</w:t>
      </w:r>
    </w:p>
    <w:p w:rsidR="00617B9D" w:rsidRPr="00125BFD" w:rsidRDefault="00617B9D" w:rsidP="00357D0C">
      <w:pPr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5BFD">
        <w:rPr>
          <w:rFonts w:ascii="Times New Roman" w:hAnsi="Times New Roman"/>
          <w:color w:val="000000"/>
          <w:sz w:val="24"/>
          <w:szCs w:val="24"/>
          <w:lang w:eastAsia="ru-RU"/>
        </w:rPr>
        <w:t>изучать практическую деятельность работников, принимающих участие в организации питания в ДОУ, через посещение пищеблока, группового помещения,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  <w:proofErr w:type="gramEnd"/>
    </w:p>
    <w:p w:rsidR="00617B9D" w:rsidRPr="00125BFD" w:rsidRDefault="00617B9D" w:rsidP="00357D0C">
      <w:pPr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BFD">
        <w:rPr>
          <w:rFonts w:ascii="Times New Roman" w:hAnsi="Times New Roman"/>
          <w:color w:val="000000"/>
          <w:sz w:val="24"/>
          <w:szCs w:val="24"/>
          <w:lang w:eastAsia="ru-RU"/>
        </w:rPr>
        <w:t>делать выводы и принимать управленческие решения.</w:t>
      </w:r>
    </w:p>
    <w:p w:rsidR="00617B9D" w:rsidRPr="00E76922" w:rsidRDefault="00617B9D" w:rsidP="00E769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5.2. Проверяемый работник ДОУ имеет право:</w:t>
      </w:r>
    </w:p>
    <w:p w:rsidR="00617B9D" w:rsidRPr="00E76922" w:rsidRDefault="00617B9D" w:rsidP="00357D0C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617B9D" w:rsidRPr="00E76922" w:rsidRDefault="00617B9D" w:rsidP="00357D0C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617B9D" w:rsidRPr="00E76922" w:rsidRDefault="00617B9D" w:rsidP="00357D0C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своевременно знакомиться с выводами и рекомендациями проверяющих лиц;</w:t>
      </w:r>
    </w:p>
    <w:p w:rsidR="00617B9D" w:rsidRPr="00E76922" w:rsidRDefault="00617B9D" w:rsidP="00357D0C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:rsidR="00617B9D" w:rsidRPr="00E76922" w:rsidRDefault="00617B9D" w:rsidP="00357D0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5.3. Оформление и предоставление результатов административного контроля осуществляется в соответствии с </w:t>
      </w:r>
      <w:hyperlink r:id="rId7" w:tgtFrame="_blank" w:history="1">
        <w:r w:rsidRPr="00E76922">
          <w:rPr>
            <w:rFonts w:ascii="Times New Roman" w:hAnsi="Times New Roman"/>
            <w:color w:val="000000"/>
            <w:sz w:val="24"/>
            <w:szCs w:val="24"/>
            <w:lang w:eastAsia="ru-RU"/>
          </w:rPr>
          <w:t>Положением о внутреннем контроле в ДОУ</w:t>
        </w:r>
      </w:hyperlink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17B9D" w:rsidRPr="00E76922" w:rsidRDefault="00617B9D" w:rsidP="00357D0C">
      <w:pPr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Документация</w:t>
      </w:r>
    </w:p>
    <w:p w:rsidR="00617B9D" w:rsidRPr="00E76922" w:rsidRDefault="00617B9D" w:rsidP="00E769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6.1. В ДОУ должны быть следующие документы по вопросам организации питания:</w:t>
      </w:r>
    </w:p>
    <w:p w:rsidR="00617B9D" w:rsidRPr="00E76922" w:rsidRDefault="00BD207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8" w:tgtFrame="_blank" w:tooltip=" Положение об организации питания воспитанников" w:history="1">
        <w:r w:rsidR="00617B9D" w:rsidRPr="00E76922">
          <w:rPr>
            <w:rFonts w:ascii="Times New Roman" w:hAnsi="Times New Roman"/>
            <w:color w:val="000000"/>
            <w:sz w:val="24"/>
            <w:szCs w:val="24"/>
            <w:lang w:eastAsia="ru-RU"/>
          </w:rPr>
          <w:t>Положение об организации питания воспитанников в ДОУ</w:t>
        </w:r>
      </w:hyperlink>
      <w:r w:rsidR="00617B9D" w:rsidRPr="00E7692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Положение о производственном </w:t>
      </w:r>
      <w:proofErr w:type="gramStart"/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и качеством питания в ДОУ;</w:t>
      </w:r>
    </w:p>
    <w:p w:rsidR="00617B9D" w:rsidRPr="00E76922" w:rsidRDefault="00BD207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9" w:tgtFrame="_blank" w:tooltip=" Положение о комиссии по контролю за организацией и качеством питания, бракеражу готовой продукции в ДОУ" w:history="1">
        <w:r w:rsidR="00617B9D" w:rsidRPr="00E76922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Положение о комиссии по </w:t>
        </w:r>
        <w:proofErr w:type="gramStart"/>
        <w:r w:rsidR="00617B9D" w:rsidRPr="00E76922">
          <w:rPr>
            <w:rFonts w:ascii="Times New Roman" w:hAnsi="Times New Roman"/>
            <w:color w:val="000000"/>
            <w:sz w:val="24"/>
            <w:szCs w:val="24"/>
            <w:lang w:eastAsia="ru-RU"/>
          </w:rPr>
          <w:t>контролю за</w:t>
        </w:r>
        <w:proofErr w:type="gramEnd"/>
        <w:r w:rsidR="00617B9D" w:rsidRPr="00E76922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организацией и качеством питания, бракеражу готовой продукции</w:t>
        </w:r>
      </w:hyperlink>
      <w:r w:rsidR="00617B9D" w:rsidRPr="00E7692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договоры на поставку продуктов питания;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Гигиенический журнал (сотрудники);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основное 2-х недельное меню, включающее меню для возрастной группы детей от 1 до 3 лет (при их наличии) и от 3-7 лет, технологические карты кулинарных изделий (блюд);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ежедневное меню с указанием выхода блюд для возрастной группы детей (от 1 до 3 лет, при их наличии  и от 3-7 лет);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Ведомость </w:t>
      </w:r>
      <w:proofErr w:type="gramStart"/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рационом питания детей (Приложение №13 к СанПиН 2.3/2.4.3590-20). Документ составляется ответственным работником детского сада каждые 7-10 дней, а заполняется ежедневно.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Журнал учета посещаемости детей;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Журнал бракеража скоропортящейся пищевой продукции (в соответствии с СанПиН);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Журнал бракеража готовой пищевой продукции (в соответствии с СанПиН);</w:t>
      </w:r>
    </w:p>
    <w:p w:rsidR="00617B9D" w:rsidRPr="00E76922" w:rsidRDefault="00617B9D" w:rsidP="00357D0C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Журнал учета температурного режима холодильного оборудования (в соответствии с СанПиН);</w:t>
      </w:r>
    </w:p>
    <w:p w:rsidR="00617B9D" w:rsidRPr="00E76922" w:rsidRDefault="00617B9D" w:rsidP="00E76922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Журнал учета температуры и влажности в складских помещениях (в соответствии с СанПиН);</w:t>
      </w:r>
    </w:p>
    <w:p w:rsidR="00617B9D" w:rsidRPr="00E76922" w:rsidRDefault="00617B9D" w:rsidP="00E76922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ств пр</w:t>
      </w:r>
      <w:proofErr w:type="gramEnd"/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оводится ежемесячно);</w:t>
      </w:r>
    </w:p>
    <w:p w:rsidR="00617B9D" w:rsidRPr="00E76922" w:rsidRDefault="00617B9D" w:rsidP="00E76922">
      <w:pPr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Журнал генеральной уборки, ведомость учета обработки посуды, столовых приборов, оборудования.</w:t>
      </w:r>
    </w:p>
    <w:p w:rsidR="00617B9D" w:rsidRPr="00E76922" w:rsidRDefault="00617B9D" w:rsidP="00E769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6.2. Перечень приказов:</w:t>
      </w:r>
    </w:p>
    <w:p w:rsidR="00617B9D" w:rsidRPr="00E76922" w:rsidRDefault="00617B9D" w:rsidP="00E76922">
      <w:pPr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Об утверждении и введение в действие настоящего Положения;</w:t>
      </w:r>
    </w:p>
    <w:p w:rsidR="00617B9D" w:rsidRPr="00E76922" w:rsidRDefault="00617B9D" w:rsidP="00E76922">
      <w:pPr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:rsidR="00617B9D" w:rsidRPr="00E76922" w:rsidRDefault="00617B9D" w:rsidP="00E76922">
      <w:pPr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Об организации лечебного и диетического питания детей (при необходимости);</w:t>
      </w:r>
    </w:p>
    <w:p w:rsidR="00617B9D" w:rsidRPr="00E76922" w:rsidRDefault="00617B9D" w:rsidP="00E76922">
      <w:pPr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питания;</w:t>
      </w:r>
    </w:p>
    <w:p w:rsidR="00617B9D" w:rsidRPr="00E76922" w:rsidRDefault="00617B9D" w:rsidP="00E76922">
      <w:pPr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Об утверждении режима питания.</w:t>
      </w:r>
    </w:p>
    <w:p w:rsidR="00617B9D" w:rsidRPr="00E76922" w:rsidRDefault="00617B9D" w:rsidP="00E769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6.3. Журналы в бумажном виде должны быть пронумерованы, прошнурованы и скреплены печатью дошкольного образовательного учреждения. Возможно ведение журналов в электронном виде.</w:t>
      </w:r>
    </w:p>
    <w:p w:rsidR="00617B9D" w:rsidRPr="00E76922" w:rsidRDefault="00617B9D" w:rsidP="00E76922">
      <w:pPr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617B9D" w:rsidRPr="00E76922" w:rsidRDefault="00617B9D" w:rsidP="00E769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7.1. Настоящее Положение о контроле организации и качества питания является локальным нормативным актом ДОУ, принимается на Общем собрании работников и утверждается (либо вводится в действие) приказом заведующего дошкольным образовательным учреждением. </w:t>
      </w:r>
    </w:p>
    <w:p w:rsidR="00617B9D" w:rsidRPr="00E76922" w:rsidRDefault="00617B9D" w:rsidP="00E769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17B9D" w:rsidRPr="00E76922" w:rsidRDefault="00617B9D" w:rsidP="00E769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617B9D" w:rsidRPr="00E76922" w:rsidRDefault="00617B9D" w:rsidP="00E769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color w:val="000000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17B9D" w:rsidRPr="00E76922" w:rsidRDefault="00617B9D" w:rsidP="00D9336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617B9D" w:rsidRPr="00E76922" w:rsidRDefault="00617B9D" w:rsidP="00A6375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Приложение 1</w:t>
      </w:r>
    </w:p>
    <w:p w:rsidR="00617B9D" w:rsidRPr="00E76922" w:rsidRDefault="00617B9D" w:rsidP="00A6375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69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производственного </w:t>
      </w:r>
      <w:proofErr w:type="gramStart"/>
      <w:r w:rsidRPr="00E769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E769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организацией питания в ДОУ</w:t>
      </w:r>
    </w:p>
    <w:p w:rsidR="00617B9D" w:rsidRPr="00A21455" w:rsidRDefault="00617B9D" w:rsidP="00A6375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2373"/>
        <w:gridCol w:w="1754"/>
        <w:gridCol w:w="2414"/>
        <w:gridCol w:w="2498"/>
      </w:tblGrid>
      <w:tr w:rsidR="00617B9D" w:rsidRPr="000D685A" w:rsidTr="00F345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Объект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Учетно-отчетная документация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Документация поставщика на право поставки продуктов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При заключении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Заведующий, контрактный управляющий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Контракт (ы) на поставку продуктов питания (</w:t>
            </w:r>
            <w:proofErr w:type="spellStart"/>
            <w:r w:rsidRPr="000D685A">
              <w:rPr>
                <w:rFonts w:ascii="Times New Roman" w:hAnsi="Times New Roman"/>
                <w:color w:val="000000"/>
                <w:lang w:eastAsia="ru-RU"/>
              </w:rPr>
              <w:t>аутсортинг</w:t>
            </w:r>
            <w:proofErr w:type="spellEnd"/>
            <w:r w:rsidRPr="000D685A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Товарно-транспортные накладные, журнал бракеража скоропортящейся пищевой продукции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Акт (при выявлении нарушений)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 Контроль качества и безопасность выпускаемой продукции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Качество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Журнал бракеража готовой продукции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Суточная проба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lang w:eastAsia="ru-RU"/>
              </w:rPr>
              <w:t>Наличие маркировки на пробах</w:t>
            </w:r>
          </w:p>
        </w:tc>
      </w:tr>
    </w:tbl>
    <w:p w:rsidR="00617B9D" w:rsidRPr="00A21455" w:rsidRDefault="00617B9D" w:rsidP="00D93363">
      <w:pPr>
        <w:spacing w:after="0" w:line="240" w:lineRule="auto"/>
        <w:jc w:val="both"/>
        <w:rPr>
          <w:rFonts w:ascii="Times New Roman" w:hAnsi="Times New Roman"/>
          <w:vanish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5"/>
        <w:gridCol w:w="2681"/>
        <w:gridCol w:w="1218"/>
        <w:gridCol w:w="2556"/>
        <w:gridCol w:w="2555"/>
      </w:tblGrid>
      <w:tr w:rsidR="00617B9D" w:rsidRPr="000D685A" w:rsidTr="00F345BF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Меню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технологической и нормативно технической документации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Закладка продуктов питания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Меню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приготовления блюда технологической карте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соблюдением условий и сроков хранения продуктов (сырья, кулинарной продукции)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Холодильное оборудование (морозильные камеры)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</w:tbl>
    <w:p w:rsidR="00617B9D" w:rsidRPr="00A21455" w:rsidRDefault="00617B9D" w:rsidP="00D93363">
      <w:pPr>
        <w:spacing w:after="0" w:line="240" w:lineRule="auto"/>
        <w:jc w:val="both"/>
        <w:rPr>
          <w:rFonts w:ascii="Times New Roman" w:hAnsi="Times New Roman"/>
          <w:vanish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5"/>
        <w:gridCol w:w="3196"/>
        <w:gridCol w:w="1265"/>
        <w:gridCol w:w="2534"/>
        <w:gridCol w:w="2015"/>
      </w:tblGrid>
      <w:tr w:rsidR="00617B9D" w:rsidRPr="000D685A" w:rsidTr="00F345BF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условиями труда состоянием производственной среды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Условия труда, производственная среда пищеблока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Условия труда, производственная среда групповой, буфетной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стоянием помещений пищеблока, групповых помещений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Инвентарь и оборудование пищеблока, буфетных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Состояние помещений пищеблока, групповых помещений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соблюдением санитарных и противоэпидемических мероприятий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Сотрудники пищеблока, раздатчики пищи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Санитарные книжки, гигиенический журнал</w:t>
            </w:r>
          </w:p>
        </w:tc>
      </w:tr>
      <w:tr w:rsidR="00617B9D" w:rsidRPr="000D685A" w:rsidTr="00F345BF">
        <w:trPr>
          <w:tblCellSpacing w:w="15" w:type="dxa"/>
        </w:trPr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</w:tcPr>
          <w:p w:rsidR="00617B9D" w:rsidRPr="000D685A" w:rsidRDefault="00617B9D" w:rsidP="00F75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Инструкции, журнал генеральной уборки</w:t>
            </w:r>
          </w:p>
        </w:tc>
      </w:tr>
    </w:tbl>
    <w:p w:rsidR="00617B9D" w:rsidRPr="00A21455" w:rsidRDefault="00617B9D" w:rsidP="00D93363">
      <w:pPr>
        <w:spacing w:after="0" w:line="240" w:lineRule="auto"/>
        <w:jc w:val="both"/>
        <w:rPr>
          <w:rFonts w:ascii="Times New Roman" w:hAnsi="Times New Roman"/>
          <w:vanish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6"/>
        <w:gridCol w:w="1587"/>
        <w:gridCol w:w="1218"/>
        <w:gridCol w:w="2374"/>
        <w:gridCol w:w="3840"/>
      </w:tblGrid>
      <w:tr w:rsidR="00617B9D" w:rsidRPr="000D685A" w:rsidTr="00F345BF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6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контингентом воспитанников, нуждающихся в индивидуальном, дополнительном питании, режим питания, гигиена приема пищи</w:t>
            </w:r>
          </w:p>
        </w:tc>
      </w:tr>
      <w:tr w:rsidR="00617B9D" w:rsidRPr="000D685A" w:rsidTr="007648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Контингент питающихся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617B9D" w:rsidRPr="000D685A" w:rsidTr="007648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 приема пищи</w:t>
            </w:r>
          </w:p>
        </w:tc>
      </w:tr>
      <w:tr w:rsidR="00617B9D" w:rsidRPr="000D685A" w:rsidTr="0076481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и </w:t>
            </w: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9D" w:rsidRPr="000D685A" w:rsidRDefault="00617B9D" w:rsidP="00D9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8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Акты по проверке организации питания</w:t>
            </w:r>
          </w:p>
        </w:tc>
      </w:tr>
    </w:tbl>
    <w:p w:rsidR="00617B9D" w:rsidRPr="00A21455" w:rsidRDefault="00617B9D" w:rsidP="00D9336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7B9D" w:rsidRPr="00A21455" w:rsidRDefault="00617B9D" w:rsidP="00D9336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617B9D" w:rsidRPr="00A21455" w:rsidSect="008C3C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CDF"/>
    <w:multiLevelType w:val="multilevel"/>
    <w:tmpl w:val="160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44FA5"/>
    <w:multiLevelType w:val="multilevel"/>
    <w:tmpl w:val="67D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D2F06"/>
    <w:multiLevelType w:val="multilevel"/>
    <w:tmpl w:val="5C40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6571D"/>
    <w:multiLevelType w:val="multilevel"/>
    <w:tmpl w:val="8D72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C629F"/>
    <w:multiLevelType w:val="multilevel"/>
    <w:tmpl w:val="FA9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519B9"/>
    <w:multiLevelType w:val="multilevel"/>
    <w:tmpl w:val="E6F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65AD1"/>
    <w:multiLevelType w:val="multilevel"/>
    <w:tmpl w:val="8A1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5610B"/>
    <w:multiLevelType w:val="multilevel"/>
    <w:tmpl w:val="6C0A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480F5C"/>
    <w:multiLevelType w:val="multilevel"/>
    <w:tmpl w:val="B962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A4E5F"/>
    <w:multiLevelType w:val="multilevel"/>
    <w:tmpl w:val="D4A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8D433B"/>
    <w:multiLevelType w:val="multilevel"/>
    <w:tmpl w:val="CEA6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62F3A"/>
    <w:multiLevelType w:val="multilevel"/>
    <w:tmpl w:val="EDB0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D0BF1"/>
    <w:multiLevelType w:val="multilevel"/>
    <w:tmpl w:val="76B2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30AC0"/>
    <w:multiLevelType w:val="multilevel"/>
    <w:tmpl w:val="1E2A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4207B4"/>
    <w:multiLevelType w:val="multilevel"/>
    <w:tmpl w:val="831EBA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5">
    <w:nsid w:val="25B267F1"/>
    <w:multiLevelType w:val="multilevel"/>
    <w:tmpl w:val="8A88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2358B9"/>
    <w:multiLevelType w:val="multilevel"/>
    <w:tmpl w:val="0DF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4111D4"/>
    <w:multiLevelType w:val="multilevel"/>
    <w:tmpl w:val="573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DF54DA"/>
    <w:multiLevelType w:val="multilevel"/>
    <w:tmpl w:val="DE9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B81E9B"/>
    <w:multiLevelType w:val="multilevel"/>
    <w:tmpl w:val="B5B6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638A2"/>
    <w:multiLevelType w:val="multilevel"/>
    <w:tmpl w:val="988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DE5120"/>
    <w:multiLevelType w:val="multilevel"/>
    <w:tmpl w:val="0642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CA0158"/>
    <w:multiLevelType w:val="multilevel"/>
    <w:tmpl w:val="9A2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3F2B6F"/>
    <w:multiLevelType w:val="multilevel"/>
    <w:tmpl w:val="E73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17DE4"/>
    <w:multiLevelType w:val="multilevel"/>
    <w:tmpl w:val="C84A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E6A3C"/>
    <w:multiLevelType w:val="multilevel"/>
    <w:tmpl w:val="86D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EB1E98"/>
    <w:multiLevelType w:val="multilevel"/>
    <w:tmpl w:val="AF5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670FEA"/>
    <w:multiLevelType w:val="multilevel"/>
    <w:tmpl w:val="8762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B4286"/>
    <w:multiLevelType w:val="multilevel"/>
    <w:tmpl w:val="AA5E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BF231D"/>
    <w:multiLevelType w:val="multilevel"/>
    <w:tmpl w:val="7348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A7497"/>
    <w:multiLevelType w:val="multilevel"/>
    <w:tmpl w:val="263C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C70284"/>
    <w:multiLevelType w:val="multilevel"/>
    <w:tmpl w:val="71D0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FB5431"/>
    <w:multiLevelType w:val="multilevel"/>
    <w:tmpl w:val="432C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FB634A"/>
    <w:multiLevelType w:val="multilevel"/>
    <w:tmpl w:val="D68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7A6019"/>
    <w:multiLevelType w:val="multilevel"/>
    <w:tmpl w:val="B738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BD2553"/>
    <w:multiLevelType w:val="multilevel"/>
    <w:tmpl w:val="1D8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664BBD"/>
    <w:multiLevelType w:val="multilevel"/>
    <w:tmpl w:val="A9C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4100F9"/>
    <w:multiLevelType w:val="multilevel"/>
    <w:tmpl w:val="F45E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C06D59"/>
    <w:multiLevelType w:val="multilevel"/>
    <w:tmpl w:val="5F88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F2163B"/>
    <w:multiLevelType w:val="multilevel"/>
    <w:tmpl w:val="2776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1E1A0B"/>
    <w:multiLevelType w:val="multilevel"/>
    <w:tmpl w:val="9A14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C345CF"/>
    <w:multiLevelType w:val="multilevel"/>
    <w:tmpl w:val="C2D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33"/>
  </w:num>
  <w:num w:numId="5">
    <w:abstractNumId w:val="29"/>
  </w:num>
  <w:num w:numId="6">
    <w:abstractNumId w:val="22"/>
  </w:num>
  <w:num w:numId="7">
    <w:abstractNumId w:val="11"/>
  </w:num>
  <w:num w:numId="8">
    <w:abstractNumId w:val="40"/>
  </w:num>
  <w:num w:numId="9">
    <w:abstractNumId w:val="27"/>
  </w:num>
  <w:num w:numId="10">
    <w:abstractNumId w:val="25"/>
  </w:num>
  <w:num w:numId="11">
    <w:abstractNumId w:val="30"/>
  </w:num>
  <w:num w:numId="12">
    <w:abstractNumId w:val="32"/>
  </w:num>
  <w:num w:numId="13">
    <w:abstractNumId w:val="5"/>
  </w:num>
  <w:num w:numId="14">
    <w:abstractNumId w:val="13"/>
  </w:num>
  <w:num w:numId="15">
    <w:abstractNumId w:val="38"/>
  </w:num>
  <w:num w:numId="16">
    <w:abstractNumId w:val="23"/>
  </w:num>
  <w:num w:numId="17">
    <w:abstractNumId w:val="36"/>
  </w:num>
  <w:num w:numId="18">
    <w:abstractNumId w:val="7"/>
  </w:num>
  <w:num w:numId="19">
    <w:abstractNumId w:val="26"/>
  </w:num>
  <w:num w:numId="20">
    <w:abstractNumId w:val="6"/>
  </w:num>
  <w:num w:numId="21">
    <w:abstractNumId w:val="41"/>
  </w:num>
  <w:num w:numId="22">
    <w:abstractNumId w:val="24"/>
  </w:num>
  <w:num w:numId="23">
    <w:abstractNumId w:val="15"/>
  </w:num>
  <w:num w:numId="24">
    <w:abstractNumId w:val="0"/>
  </w:num>
  <w:num w:numId="25">
    <w:abstractNumId w:val="14"/>
  </w:num>
  <w:num w:numId="26">
    <w:abstractNumId w:val="19"/>
  </w:num>
  <w:num w:numId="27">
    <w:abstractNumId w:val="20"/>
  </w:num>
  <w:num w:numId="28">
    <w:abstractNumId w:val="12"/>
  </w:num>
  <w:num w:numId="29">
    <w:abstractNumId w:val="37"/>
  </w:num>
  <w:num w:numId="30">
    <w:abstractNumId w:val="35"/>
  </w:num>
  <w:num w:numId="31">
    <w:abstractNumId w:val="9"/>
  </w:num>
  <w:num w:numId="32">
    <w:abstractNumId w:val="21"/>
  </w:num>
  <w:num w:numId="33">
    <w:abstractNumId w:val="34"/>
  </w:num>
  <w:num w:numId="34">
    <w:abstractNumId w:val="8"/>
  </w:num>
  <w:num w:numId="35">
    <w:abstractNumId w:val="16"/>
  </w:num>
  <w:num w:numId="36">
    <w:abstractNumId w:val="1"/>
  </w:num>
  <w:num w:numId="37">
    <w:abstractNumId w:val="4"/>
  </w:num>
  <w:num w:numId="38">
    <w:abstractNumId w:val="31"/>
  </w:num>
  <w:num w:numId="39">
    <w:abstractNumId w:val="18"/>
  </w:num>
  <w:num w:numId="40">
    <w:abstractNumId w:val="39"/>
  </w:num>
  <w:num w:numId="41">
    <w:abstractNumId w:val="3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FE"/>
    <w:rsid w:val="000071FF"/>
    <w:rsid w:val="00047783"/>
    <w:rsid w:val="00047E2D"/>
    <w:rsid w:val="00052DD9"/>
    <w:rsid w:val="00054273"/>
    <w:rsid w:val="00054A49"/>
    <w:rsid w:val="00056FC8"/>
    <w:rsid w:val="00066F53"/>
    <w:rsid w:val="00067B26"/>
    <w:rsid w:val="000705CA"/>
    <w:rsid w:val="000740E7"/>
    <w:rsid w:val="000D685A"/>
    <w:rsid w:val="000E36E5"/>
    <w:rsid w:val="000F7534"/>
    <w:rsid w:val="00112E44"/>
    <w:rsid w:val="001166BC"/>
    <w:rsid w:val="00125BFD"/>
    <w:rsid w:val="00134D42"/>
    <w:rsid w:val="00146351"/>
    <w:rsid w:val="0018376C"/>
    <w:rsid w:val="001A4815"/>
    <w:rsid w:val="001A6224"/>
    <w:rsid w:val="001A6B05"/>
    <w:rsid w:val="001B5355"/>
    <w:rsid w:val="0020499E"/>
    <w:rsid w:val="002937D5"/>
    <w:rsid w:val="00296503"/>
    <w:rsid w:val="002A0144"/>
    <w:rsid w:val="002A69FE"/>
    <w:rsid w:val="002A6B57"/>
    <w:rsid w:val="002D1D2D"/>
    <w:rsid w:val="00320A01"/>
    <w:rsid w:val="003314EC"/>
    <w:rsid w:val="0033495A"/>
    <w:rsid w:val="00352B2F"/>
    <w:rsid w:val="00357D0C"/>
    <w:rsid w:val="0038126F"/>
    <w:rsid w:val="003C03A9"/>
    <w:rsid w:val="00470022"/>
    <w:rsid w:val="00474C6C"/>
    <w:rsid w:val="004B5B04"/>
    <w:rsid w:val="004D197C"/>
    <w:rsid w:val="004E7A8F"/>
    <w:rsid w:val="005143AE"/>
    <w:rsid w:val="005325DB"/>
    <w:rsid w:val="00534D84"/>
    <w:rsid w:val="00536E16"/>
    <w:rsid w:val="0055587D"/>
    <w:rsid w:val="005922E1"/>
    <w:rsid w:val="005B196A"/>
    <w:rsid w:val="005B4A4A"/>
    <w:rsid w:val="005D1E41"/>
    <w:rsid w:val="005F55FA"/>
    <w:rsid w:val="00617B9D"/>
    <w:rsid w:val="00672A3E"/>
    <w:rsid w:val="006757F7"/>
    <w:rsid w:val="00693D4C"/>
    <w:rsid w:val="006A7B23"/>
    <w:rsid w:val="006E1158"/>
    <w:rsid w:val="007232C9"/>
    <w:rsid w:val="00725930"/>
    <w:rsid w:val="00764812"/>
    <w:rsid w:val="007A1B6E"/>
    <w:rsid w:val="007A71C7"/>
    <w:rsid w:val="007C7E80"/>
    <w:rsid w:val="007E4E4A"/>
    <w:rsid w:val="00803ECB"/>
    <w:rsid w:val="00874B74"/>
    <w:rsid w:val="008769F1"/>
    <w:rsid w:val="00896400"/>
    <w:rsid w:val="008A628B"/>
    <w:rsid w:val="008B228B"/>
    <w:rsid w:val="008C3C65"/>
    <w:rsid w:val="008D1498"/>
    <w:rsid w:val="008D233C"/>
    <w:rsid w:val="008F3C6D"/>
    <w:rsid w:val="009537AC"/>
    <w:rsid w:val="00976E9C"/>
    <w:rsid w:val="009E6C97"/>
    <w:rsid w:val="00A03298"/>
    <w:rsid w:val="00A21455"/>
    <w:rsid w:val="00A326A5"/>
    <w:rsid w:val="00A44C8A"/>
    <w:rsid w:val="00A63758"/>
    <w:rsid w:val="00A93DB9"/>
    <w:rsid w:val="00AA37F3"/>
    <w:rsid w:val="00AA5BA0"/>
    <w:rsid w:val="00AD589B"/>
    <w:rsid w:val="00AF6360"/>
    <w:rsid w:val="00B0137C"/>
    <w:rsid w:val="00BA4320"/>
    <w:rsid w:val="00BD1740"/>
    <w:rsid w:val="00BD207D"/>
    <w:rsid w:val="00BD5BDE"/>
    <w:rsid w:val="00BF2562"/>
    <w:rsid w:val="00CA5B59"/>
    <w:rsid w:val="00CD699F"/>
    <w:rsid w:val="00CF7450"/>
    <w:rsid w:val="00D17868"/>
    <w:rsid w:val="00D44FA4"/>
    <w:rsid w:val="00D5044B"/>
    <w:rsid w:val="00D53FC4"/>
    <w:rsid w:val="00D647F7"/>
    <w:rsid w:val="00D65483"/>
    <w:rsid w:val="00D674A1"/>
    <w:rsid w:val="00D70F88"/>
    <w:rsid w:val="00D83039"/>
    <w:rsid w:val="00D93363"/>
    <w:rsid w:val="00E27B30"/>
    <w:rsid w:val="00E3329F"/>
    <w:rsid w:val="00E3653F"/>
    <w:rsid w:val="00E76922"/>
    <w:rsid w:val="00E81438"/>
    <w:rsid w:val="00E90CD9"/>
    <w:rsid w:val="00E922C9"/>
    <w:rsid w:val="00EA2B25"/>
    <w:rsid w:val="00EA51D0"/>
    <w:rsid w:val="00EE20DE"/>
    <w:rsid w:val="00F21D33"/>
    <w:rsid w:val="00F345BF"/>
    <w:rsid w:val="00F40150"/>
    <w:rsid w:val="00F47657"/>
    <w:rsid w:val="00F54F96"/>
    <w:rsid w:val="00F629F5"/>
    <w:rsid w:val="00F75CFC"/>
    <w:rsid w:val="00F8286C"/>
    <w:rsid w:val="00F84283"/>
    <w:rsid w:val="00F84CBE"/>
    <w:rsid w:val="00FB2ACF"/>
    <w:rsid w:val="00FE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A6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A6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2A69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2A69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6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A69F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2A69F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2A69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2A69FE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rsid w:val="002A6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A69FE"/>
    <w:rPr>
      <w:rFonts w:cs="Times New Roman"/>
      <w:b/>
      <w:bCs/>
    </w:rPr>
  </w:style>
  <w:style w:type="character" w:styleId="a5">
    <w:name w:val="Emphasis"/>
    <w:uiPriority w:val="99"/>
    <w:qFormat/>
    <w:rsid w:val="002A69FE"/>
    <w:rPr>
      <w:rFonts w:cs="Times New Roman"/>
      <w:i/>
      <w:iCs/>
    </w:rPr>
  </w:style>
  <w:style w:type="character" w:styleId="a6">
    <w:name w:val="Hyperlink"/>
    <w:uiPriority w:val="99"/>
    <w:semiHidden/>
    <w:rsid w:val="002A69FE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A03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326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937D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3267</Words>
  <Characters>18628</Characters>
  <Application>Microsoft Office Word</Application>
  <DocSecurity>0</DocSecurity>
  <Lines>155</Lines>
  <Paragraphs>43</Paragraphs>
  <ScaleCrop>false</ScaleCrop>
  <Company/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mgez-ds</dc:creator>
  <cp:keywords/>
  <dc:description/>
  <cp:lastModifiedBy>Admin</cp:lastModifiedBy>
  <cp:revision>24</cp:revision>
  <cp:lastPrinted>2021-03-19T14:13:00Z</cp:lastPrinted>
  <dcterms:created xsi:type="dcterms:W3CDTF">2021-03-12T08:17:00Z</dcterms:created>
  <dcterms:modified xsi:type="dcterms:W3CDTF">2024-10-18T10:51:00Z</dcterms:modified>
</cp:coreProperties>
</file>