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E0" w:rsidRPr="006757F7" w:rsidRDefault="00BA2AE0" w:rsidP="00B0137C">
      <w:pPr>
        <w:spacing w:after="0" w:line="240" w:lineRule="auto"/>
        <w:jc w:val="center"/>
        <w:rPr>
          <w:rFonts w:ascii="Times New Roman" w:hAnsi="Times New Roman"/>
          <w:color w:val="000000"/>
        </w:rPr>
      </w:pPr>
      <w:r w:rsidRPr="006757F7">
        <w:rPr>
          <w:rFonts w:ascii="Times New Roman" w:hAnsi="Times New Roman"/>
          <w:color w:val="000000"/>
        </w:rPr>
        <w:t>Муниципальное бюджетное дошкольное образовательное учреждение</w:t>
      </w:r>
    </w:p>
    <w:p w:rsidR="00BA2AE0" w:rsidRDefault="00BA2AE0" w:rsidP="00B0137C">
      <w:pPr>
        <w:pStyle w:val="msonormalcxspmiddle"/>
        <w:spacing w:before="0" w:beforeAutospacing="0" w:after="0" w:afterAutospacing="0"/>
        <w:jc w:val="center"/>
        <w:rPr>
          <w:color w:val="000000"/>
        </w:rPr>
      </w:pPr>
      <w:r w:rsidRPr="006757F7">
        <w:rPr>
          <w:color w:val="000000"/>
        </w:rPr>
        <w:t xml:space="preserve"> «</w:t>
      </w:r>
      <w:proofErr w:type="spellStart"/>
      <w:r w:rsidR="00FA1404">
        <w:rPr>
          <w:color w:val="000000"/>
        </w:rPr>
        <w:t>Станиченский</w:t>
      </w:r>
      <w:proofErr w:type="spellEnd"/>
      <w:r w:rsidRPr="006757F7">
        <w:rPr>
          <w:color w:val="000000"/>
        </w:rPr>
        <w:t xml:space="preserve"> детский сад» </w:t>
      </w:r>
    </w:p>
    <w:p w:rsidR="005521EF" w:rsidRPr="005521EF" w:rsidRDefault="00FA1404" w:rsidP="005521EF">
      <w:pPr>
        <w:pStyle w:val="msonormalcxspmiddle"/>
        <w:spacing w:before="0" w:beforeAutospacing="0" w:after="0" w:afterAutospacing="0"/>
        <w:jc w:val="center"/>
        <w:rPr>
          <w:color w:val="000000"/>
        </w:rPr>
      </w:pPr>
      <w:r>
        <w:rPr>
          <w:color w:val="000000"/>
        </w:rPr>
        <w:t>Алексеевского городского округа</w:t>
      </w:r>
      <w:bookmarkStart w:id="0" w:name="_GoBack"/>
      <w:bookmarkEnd w:id="0"/>
    </w:p>
    <w:p w:rsidR="00BA2AE0" w:rsidRPr="00A21455" w:rsidRDefault="005521EF" w:rsidP="002D1D2D">
      <w:pPr>
        <w:spacing w:after="0" w:line="240" w:lineRule="auto"/>
        <w:jc w:val="both"/>
        <w:rPr>
          <w:rFonts w:ascii="Times New Roman" w:hAnsi="Times New Roman"/>
          <w:color w:val="FF0000"/>
          <w:sz w:val="20"/>
          <w:szCs w:val="20"/>
        </w:rPr>
      </w:pPr>
      <w:r>
        <w:rPr>
          <w:rFonts w:ascii="Times New Roman" w:hAnsi="Times New Roman"/>
          <w:noProof/>
          <w:color w:val="FF0000"/>
          <w:sz w:val="24"/>
          <w:szCs w:val="24"/>
          <w:lang w:eastAsia="ru-RU"/>
        </w:rPr>
        <w:drawing>
          <wp:inline distT="0" distB="0" distL="0" distR="0">
            <wp:extent cx="5940425" cy="1618525"/>
            <wp:effectExtent l="19050" t="0" r="3175" b="0"/>
            <wp:docPr id="3" name="Рисунок 2" descr="C:\Users\Admin\Desktop\Новая папка\IMG_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Новая папка\IMG_0027.jpg"/>
                    <pic:cNvPicPr>
                      <a:picLocks noChangeAspect="1" noChangeArrowheads="1"/>
                    </pic:cNvPicPr>
                  </pic:nvPicPr>
                  <pic:blipFill>
                    <a:blip r:embed="rId5"/>
                    <a:srcRect/>
                    <a:stretch>
                      <a:fillRect/>
                    </a:stretch>
                  </pic:blipFill>
                  <pic:spPr bwMode="auto">
                    <a:xfrm>
                      <a:off x="0" y="0"/>
                      <a:ext cx="5940425" cy="1618525"/>
                    </a:xfrm>
                    <a:prstGeom prst="rect">
                      <a:avLst/>
                    </a:prstGeom>
                    <a:noFill/>
                    <a:ln w="9525">
                      <a:noFill/>
                      <a:miter lim="800000"/>
                      <a:headEnd/>
                      <a:tailEnd/>
                    </a:ln>
                  </pic:spPr>
                </pic:pic>
              </a:graphicData>
            </a:graphic>
          </wp:inline>
        </w:drawing>
      </w:r>
    </w:p>
    <w:p w:rsidR="00BA2AE0" w:rsidRPr="006757F7" w:rsidRDefault="00BA2AE0" w:rsidP="00B0137C">
      <w:pPr>
        <w:spacing w:after="0" w:line="240" w:lineRule="auto"/>
        <w:jc w:val="center"/>
        <w:outlineLvl w:val="1"/>
        <w:rPr>
          <w:rFonts w:ascii="Times New Roman" w:hAnsi="Times New Roman"/>
          <w:b/>
          <w:color w:val="000000"/>
          <w:sz w:val="28"/>
          <w:szCs w:val="28"/>
          <w:lang w:eastAsia="ru-RU"/>
        </w:rPr>
      </w:pPr>
      <w:r w:rsidRPr="006757F7">
        <w:rPr>
          <w:rFonts w:ascii="Times New Roman" w:hAnsi="Times New Roman"/>
          <w:b/>
          <w:color w:val="000000"/>
          <w:sz w:val="28"/>
          <w:szCs w:val="28"/>
          <w:lang w:eastAsia="ru-RU"/>
        </w:rPr>
        <w:t xml:space="preserve">Положение о комиссии по </w:t>
      </w:r>
      <w:proofErr w:type="gramStart"/>
      <w:r w:rsidRPr="006757F7">
        <w:rPr>
          <w:rFonts w:ascii="Times New Roman" w:hAnsi="Times New Roman"/>
          <w:b/>
          <w:color w:val="000000"/>
          <w:sz w:val="28"/>
          <w:szCs w:val="28"/>
          <w:lang w:eastAsia="ru-RU"/>
        </w:rPr>
        <w:t>контролю за</w:t>
      </w:r>
      <w:proofErr w:type="gramEnd"/>
      <w:r w:rsidRPr="006757F7">
        <w:rPr>
          <w:rFonts w:ascii="Times New Roman" w:hAnsi="Times New Roman"/>
          <w:b/>
          <w:color w:val="000000"/>
          <w:sz w:val="28"/>
          <w:szCs w:val="28"/>
          <w:lang w:eastAsia="ru-RU"/>
        </w:rPr>
        <w:t xml:space="preserve"> организацией и качеством питания, бракеражу готовой продукции</w:t>
      </w:r>
    </w:p>
    <w:p w:rsidR="00BA2AE0" w:rsidRPr="006757F7" w:rsidRDefault="00BA2AE0" w:rsidP="00B0137C">
      <w:pPr>
        <w:spacing w:after="0" w:line="240" w:lineRule="auto"/>
        <w:jc w:val="center"/>
        <w:outlineLvl w:val="1"/>
        <w:rPr>
          <w:rFonts w:ascii="Times New Roman" w:hAnsi="Times New Roman"/>
          <w:b/>
          <w:color w:val="000000"/>
          <w:sz w:val="28"/>
          <w:szCs w:val="28"/>
          <w:lang w:eastAsia="ru-RU"/>
        </w:rPr>
      </w:pPr>
      <w:r w:rsidRPr="006757F7">
        <w:rPr>
          <w:rFonts w:ascii="Times New Roman" w:hAnsi="Times New Roman"/>
          <w:b/>
          <w:color w:val="000000"/>
          <w:sz w:val="28"/>
          <w:szCs w:val="28"/>
          <w:lang w:eastAsia="ru-RU"/>
        </w:rPr>
        <w:t>в муниципальном бюджетном дошкольном образовательном учреждении</w:t>
      </w:r>
    </w:p>
    <w:p w:rsidR="00BA2AE0" w:rsidRPr="006757F7" w:rsidRDefault="00BA2AE0" w:rsidP="00B0137C">
      <w:pPr>
        <w:spacing w:after="0" w:line="240" w:lineRule="auto"/>
        <w:jc w:val="center"/>
        <w:outlineLvl w:val="1"/>
        <w:rPr>
          <w:rFonts w:ascii="Times New Roman" w:hAnsi="Times New Roman"/>
          <w:b/>
          <w:color w:val="000000"/>
          <w:sz w:val="28"/>
          <w:szCs w:val="28"/>
          <w:lang w:eastAsia="ru-RU"/>
        </w:rPr>
      </w:pPr>
      <w:r w:rsidRPr="006757F7">
        <w:rPr>
          <w:rFonts w:ascii="Times New Roman" w:hAnsi="Times New Roman"/>
          <w:b/>
          <w:color w:val="000000"/>
          <w:sz w:val="28"/>
          <w:szCs w:val="28"/>
          <w:lang w:eastAsia="ru-RU"/>
        </w:rPr>
        <w:t>«</w:t>
      </w:r>
      <w:proofErr w:type="spellStart"/>
      <w:r w:rsidR="00FA1404">
        <w:rPr>
          <w:rFonts w:ascii="Times New Roman" w:hAnsi="Times New Roman"/>
          <w:b/>
          <w:color w:val="000000"/>
          <w:sz w:val="28"/>
          <w:szCs w:val="28"/>
          <w:lang w:eastAsia="ru-RU"/>
        </w:rPr>
        <w:t>Станиченский</w:t>
      </w:r>
      <w:proofErr w:type="spellEnd"/>
      <w:r w:rsidRPr="006757F7">
        <w:rPr>
          <w:rFonts w:ascii="Times New Roman" w:hAnsi="Times New Roman"/>
          <w:b/>
          <w:color w:val="000000"/>
          <w:sz w:val="28"/>
          <w:szCs w:val="28"/>
          <w:lang w:eastAsia="ru-RU"/>
        </w:rPr>
        <w:t xml:space="preserve"> детский сад» </w:t>
      </w:r>
    </w:p>
    <w:p w:rsidR="00BA2AE0" w:rsidRPr="006757F7" w:rsidRDefault="00BA2AE0" w:rsidP="00B0137C">
      <w:pPr>
        <w:spacing w:after="0" w:line="240" w:lineRule="auto"/>
        <w:jc w:val="center"/>
        <w:outlineLvl w:val="1"/>
        <w:rPr>
          <w:rFonts w:ascii="Times New Roman" w:hAnsi="Times New Roman"/>
          <w:b/>
          <w:color w:val="000000"/>
          <w:sz w:val="28"/>
          <w:szCs w:val="28"/>
          <w:lang w:eastAsia="ru-RU"/>
        </w:rPr>
      </w:pPr>
      <w:r w:rsidRPr="006757F7">
        <w:rPr>
          <w:rFonts w:ascii="Times New Roman" w:hAnsi="Times New Roman"/>
          <w:b/>
          <w:color w:val="000000"/>
          <w:sz w:val="28"/>
          <w:szCs w:val="28"/>
          <w:lang w:eastAsia="ru-RU"/>
        </w:rPr>
        <w:t>Алексеевского городского округа</w:t>
      </w:r>
    </w:p>
    <w:p w:rsidR="00BA2AE0" w:rsidRPr="00A21455" w:rsidRDefault="00BA2AE0" w:rsidP="002D1D2D">
      <w:pPr>
        <w:spacing w:after="0" w:line="240" w:lineRule="auto"/>
        <w:jc w:val="both"/>
        <w:outlineLvl w:val="0"/>
        <w:rPr>
          <w:rFonts w:ascii="Times New Roman" w:hAnsi="Times New Roman"/>
          <w:color w:val="FF0000"/>
          <w:kern w:val="36"/>
          <w:sz w:val="20"/>
          <w:szCs w:val="20"/>
          <w:lang w:eastAsia="ru-RU"/>
        </w:rPr>
      </w:pPr>
    </w:p>
    <w:p w:rsidR="00BA2AE0" w:rsidRPr="00F84283" w:rsidRDefault="00BA2AE0" w:rsidP="006757F7">
      <w:pPr>
        <w:spacing w:after="0" w:line="240" w:lineRule="auto"/>
        <w:jc w:val="center"/>
        <w:outlineLvl w:val="2"/>
        <w:rPr>
          <w:rFonts w:ascii="Times New Roman" w:hAnsi="Times New Roman"/>
          <w:b/>
          <w:bCs/>
          <w:color w:val="000000"/>
          <w:sz w:val="24"/>
          <w:szCs w:val="24"/>
          <w:lang w:eastAsia="ru-RU"/>
        </w:rPr>
      </w:pPr>
      <w:r w:rsidRPr="00F84283">
        <w:rPr>
          <w:rFonts w:ascii="Times New Roman" w:hAnsi="Times New Roman"/>
          <w:b/>
          <w:bCs/>
          <w:color w:val="000000"/>
          <w:sz w:val="24"/>
          <w:szCs w:val="24"/>
          <w:lang w:eastAsia="ru-RU"/>
        </w:rPr>
        <w:t>1. Общие положения</w:t>
      </w:r>
    </w:p>
    <w:p w:rsidR="00BA2AE0" w:rsidRPr="00F84283" w:rsidRDefault="00BA2AE0" w:rsidP="00F84283">
      <w:pPr>
        <w:spacing w:after="0" w:line="240" w:lineRule="auto"/>
        <w:ind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 xml:space="preserve">1.1. </w:t>
      </w:r>
      <w:proofErr w:type="gramStart"/>
      <w:r w:rsidRPr="00F84283">
        <w:rPr>
          <w:rFonts w:ascii="Times New Roman" w:hAnsi="Times New Roman"/>
          <w:color w:val="000000"/>
          <w:sz w:val="24"/>
          <w:szCs w:val="24"/>
          <w:lang w:eastAsia="ru-RU"/>
        </w:rPr>
        <w:t>Настоящее </w:t>
      </w:r>
      <w:r w:rsidRPr="00F84283">
        <w:rPr>
          <w:rFonts w:ascii="Times New Roman" w:hAnsi="Times New Roman"/>
          <w:iCs/>
          <w:color w:val="000000"/>
          <w:sz w:val="24"/>
          <w:szCs w:val="24"/>
          <w:lang w:eastAsia="ru-RU"/>
        </w:rPr>
        <w:t xml:space="preserve">Положение о </w:t>
      </w:r>
      <w:r w:rsidRPr="00F84283">
        <w:rPr>
          <w:rFonts w:ascii="Times New Roman" w:hAnsi="Times New Roman"/>
          <w:color w:val="000000"/>
          <w:sz w:val="24"/>
          <w:szCs w:val="24"/>
          <w:lang w:eastAsia="ru-RU"/>
        </w:rPr>
        <w:t xml:space="preserve"> комиссии по контролю за организацией и качеством питания, бракеражу готовой продукции </w:t>
      </w:r>
      <w:r w:rsidRPr="00F84283">
        <w:rPr>
          <w:rFonts w:ascii="Times New Roman" w:hAnsi="Times New Roman"/>
          <w:iCs/>
          <w:color w:val="000000"/>
          <w:sz w:val="24"/>
          <w:szCs w:val="24"/>
          <w:lang w:eastAsia="ru-RU"/>
        </w:rPr>
        <w:t>в муниципальном бюджетном дошкольном образовательном учреждении «</w:t>
      </w:r>
      <w:proofErr w:type="spellStart"/>
      <w:r w:rsidR="00FA1404">
        <w:rPr>
          <w:rFonts w:ascii="Times New Roman" w:hAnsi="Times New Roman"/>
          <w:iCs/>
          <w:color w:val="000000"/>
          <w:sz w:val="24"/>
          <w:szCs w:val="24"/>
          <w:lang w:eastAsia="ru-RU"/>
        </w:rPr>
        <w:t>Станиченский</w:t>
      </w:r>
      <w:proofErr w:type="spellEnd"/>
      <w:r w:rsidRPr="00F84283">
        <w:rPr>
          <w:rFonts w:ascii="Times New Roman" w:hAnsi="Times New Roman"/>
          <w:iCs/>
          <w:color w:val="000000"/>
          <w:sz w:val="24"/>
          <w:szCs w:val="24"/>
          <w:lang w:eastAsia="ru-RU"/>
        </w:rPr>
        <w:t xml:space="preserve">  детский сад» Алексеевского городского округа (далее ДОУ) </w:t>
      </w:r>
      <w:r w:rsidRPr="00F84283">
        <w:rPr>
          <w:rFonts w:ascii="Times New Roman" w:hAnsi="Times New Roman"/>
          <w:color w:val="000000"/>
          <w:sz w:val="24"/>
          <w:szCs w:val="24"/>
          <w:lang w:eastAsia="ru-RU"/>
        </w:rPr>
        <w:t> разработано в соответствии с Федеральным законом № 273-ФЗ от 29.12.2012 «Об образовании в Российской Федерации с изменениями от 17 февраля 2021 года, правилами и нормами СанПиН 2.3/2.4.3590-20 "Санитарно-эпидемиологические требования к организации</w:t>
      </w:r>
      <w:proofErr w:type="gramEnd"/>
      <w:r w:rsidRPr="00F84283">
        <w:rPr>
          <w:rFonts w:ascii="Times New Roman" w:hAnsi="Times New Roman"/>
          <w:color w:val="000000"/>
          <w:sz w:val="24"/>
          <w:szCs w:val="24"/>
          <w:lang w:eastAsia="ru-RU"/>
        </w:rPr>
        <w:t xml:space="preserve"> </w:t>
      </w:r>
      <w:proofErr w:type="gramStart"/>
      <w:r w:rsidRPr="00F84283">
        <w:rPr>
          <w:rFonts w:ascii="Times New Roman" w:hAnsi="Times New Roman"/>
          <w:color w:val="000000"/>
          <w:sz w:val="24"/>
          <w:szCs w:val="24"/>
          <w:lang w:eastAsia="ru-RU"/>
        </w:rPr>
        <w:t xml:space="preserve">общественного питания населения",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Федеральным законом № 29-ФЗ от 2 января </w:t>
      </w:r>
      <w:smartTag w:uri="urn:schemas-microsoft-com:office:smarttags" w:element="metricconverter">
        <w:smartTagPr>
          <w:attr w:name="ProductID" w:val="2000 г"/>
        </w:smartTagPr>
        <w:r w:rsidRPr="00F84283">
          <w:rPr>
            <w:rFonts w:ascii="Times New Roman" w:hAnsi="Times New Roman"/>
            <w:color w:val="000000"/>
            <w:sz w:val="24"/>
            <w:szCs w:val="24"/>
            <w:lang w:eastAsia="ru-RU"/>
          </w:rPr>
          <w:t>2000 г</w:t>
        </w:r>
      </w:smartTag>
      <w:r w:rsidRPr="00F84283">
        <w:rPr>
          <w:rFonts w:ascii="Times New Roman" w:hAnsi="Times New Roman"/>
          <w:color w:val="000000"/>
          <w:sz w:val="24"/>
          <w:szCs w:val="24"/>
          <w:lang w:eastAsia="ru-RU"/>
        </w:rPr>
        <w:t xml:space="preserve"> «О качестве и безопасности пищевых продуктов» с изменениями на 13 июля 2020 года, а также Уставом дошкольного</w:t>
      </w:r>
      <w:proofErr w:type="gramEnd"/>
      <w:r w:rsidRPr="00F84283">
        <w:rPr>
          <w:rFonts w:ascii="Times New Roman" w:hAnsi="Times New Roman"/>
          <w:color w:val="000000"/>
          <w:sz w:val="24"/>
          <w:szCs w:val="24"/>
          <w:lang w:eastAsia="ru-RU"/>
        </w:rPr>
        <w:t xml:space="preserve">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BA2AE0" w:rsidRPr="00F84283" w:rsidRDefault="00BA2AE0" w:rsidP="00F84283">
      <w:pPr>
        <w:spacing w:after="0" w:line="240" w:lineRule="auto"/>
        <w:ind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1.2. Данное Положение определяет цель, задачи и функции </w:t>
      </w:r>
      <w:r w:rsidRPr="00F84283">
        <w:rPr>
          <w:rFonts w:ascii="Times New Roman" w:hAnsi="Times New Roman"/>
          <w:iCs/>
          <w:color w:val="000000"/>
          <w:sz w:val="24"/>
          <w:szCs w:val="24"/>
          <w:lang w:eastAsia="ru-RU"/>
        </w:rPr>
        <w:t>комиссии по контролю за организацией и качеством питания, бракеражу готовой продукции</w:t>
      </w:r>
      <w:r w:rsidRPr="00F84283">
        <w:rPr>
          <w:rFonts w:ascii="Times New Roman" w:hAnsi="Times New Roman"/>
          <w:color w:val="000000"/>
          <w:sz w:val="24"/>
          <w:szCs w:val="24"/>
          <w:lang w:eastAsia="ru-RU"/>
        </w:rPr>
        <w:t xml:space="preserve"> (далее комиссия), регламентирует ее деятельность, устанавливает права, обязанности и ответственность ее членов. </w:t>
      </w:r>
    </w:p>
    <w:p w:rsidR="00BA2AE0" w:rsidRPr="00F84283" w:rsidRDefault="00BA2AE0" w:rsidP="00F84283">
      <w:pPr>
        <w:spacing w:after="0" w:line="240" w:lineRule="auto"/>
        <w:ind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 xml:space="preserve">1.3. Комиссия по контролю за организацией и качеством питания, бракеражу готовой продукции — комиссия общественного контроля учреждения, созданная в целях осуществления качественного и систематического контроля за организацией питания детей, контроля качества доставляемых продуктов и соблюдения санитарно-гигиенических требований при приготовлении и раздаче пищи в детском саду. </w:t>
      </w:r>
    </w:p>
    <w:p w:rsidR="00BA2AE0" w:rsidRPr="00F84283" w:rsidRDefault="00BA2AE0" w:rsidP="00F84283">
      <w:pPr>
        <w:spacing w:after="0" w:line="240" w:lineRule="auto"/>
        <w:ind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 xml:space="preserve">1.4. Комиссия в своей деятельности руководствуется санитарно-эпидемиологическими правилами и нормами СП 2.3/2.4.3590-20, СП 2.4.3648-20, СП 3.1/2.4.3598-20, СП 2.2.3670-20, сборниками рецептур, технологическими картами, ГОСТами. </w:t>
      </w:r>
    </w:p>
    <w:p w:rsidR="00BA2AE0" w:rsidRPr="00F84283" w:rsidRDefault="00BA2AE0" w:rsidP="00F84283">
      <w:pPr>
        <w:spacing w:after="0" w:line="240" w:lineRule="auto"/>
        <w:ind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1.5. В задачи комиссии входит:</w:t>
      </w:r>
    </w:p>
    <w:p w:rsidR="00BA2AE0" w:rsidRPr="00F84283" w:rsidRDefault="00BA2AE0" w:rsidP="00F84283">
      <w:pPr>
        <w:numPr>
          <w:ilvl w:val="0"/>
          <w:numId w:val="19"/>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контроль за качеством доставляемых продуктов питания;</w:t>
      </w:r>
    </w:p>
    <w:p w:rsidR="00BA2AE0" w:rsidRPr="00F84283" w:rsidRDefault="00BA2AE0" w:rsidP="00F84283">
      <w:pPr>
        <w:numPr>
          <w:ilvl w:val="0"/>
          <w:numId w:val="19"/>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контроль и качество приготовления блюд;</w:t>
      </w:r>
    </w:p>
    <w:p w:rsidR="00BA2AE0" w:rsidRPr="00F84283" w:rsidRDefault="00BA2AE0" w:rsidP="00F84283">
      <w:pPr>
        <w:numPr>
          <w:ilvl w:val="0"/>
          <w:numId w:val="19"/>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контроль за соблюдением санитарно-гигиенических требований при приготовлении и раздаче пищи в детском саду.</w:t>
      </w:r>
    </w:p>
    <w:p w:rsidR="00BA2AE0" w:rsidRPr="00F84283" w:rsidRDefault="00BA2AE0" w:rsidP="00F84283">
      <w:pPr>
        <w:spacing w:after="0" w:line="240" w:lineRule="auto"/>
        <w:ind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1.6. Состав комиссии, сроки ее полномочий утверждаются приказом заведующего ДОУ на начало учебного года. Срок полномочий комиссии - 1 год.</w:t>
      </w:r>
    </w:p>
    <w:p w:rsidR="00BA2AE0" w:rsidRPr="00F84283" w:rsidRDefault="00BA2AE0" w:rsidP="00F84283">
      <w:pPr>
        <w:spacing w:after="0" w:line="240" w:lineRule="auto"/>
        <w:ind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lastRenderedPageBreak/>
        <w:t xml:space="preserve"> 1.7. Комиссия состоит из не менее 3 человек. В состав комиссии могут входить:</w:t>
      </w:r>
    </w:p>
    <w:p w:rsidR="00BA2AE0" w:rsidRPr="00F84283" w:rsidRDefault="00BA2AE0" w:rsidP="00F84283">
      <w:pPr>
        <w:numPr>
          <w:ilvl w:val="0"/>
          <w:numId w:val="20"/>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представитель администрации: заведующий ДОУ;</w:t>
      </w:r>
    </w:p>
    <w:p w:rsidR="00BA2AE0" w:rsidRPr="00F84283" w:rsidRDefault="00BA2AE0" w:rsidP="00F84283">
      <w:pPr>
        <w:numPr>
          <w:ilvl w:val="0"/>
          <w:numId w:val="20"/>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педагогические сотрудники;</w:t>
      </w:r>
    </w:p>
    <w:p w:rsidR="00BA2AE0" w:rsidRPr="00F84283" w:rsidRDefault="00BA2AE0" w:rsidP="00F84283">
      <w:pPr>
        <w:numPr>
          <w:ilvl w:val="0"/>
          <w:numId w:val="20"/>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повар;</w:t>
      </w:r>
    </w:p>
    <w:p w:rsidR="00BA2AE0" w:rsidRPr="00F84283" w:rsidRDefault="00BA2AE0" w:rsidP="00F84283">
      <w:pPr>
        <w:numPr>
          <w:ilvl w:val="0"/>
          <w:numId w:val="20"/>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член профсоюзного комитета детского сада;</w:t>
      </w:r>
    </w:p>
    <w:p w:rsidR="00BA2AE0" w:rsidRPr="00F84283" w:rsidRDefault="00BA2AE0" w:rsidP="00F84283">
      <w:pPr>
        <w:numPr>
          <w:ilvl w:val="0"/>
          <w:numId w:val="20"/>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представитель родительской общественности ДОУ.</w:t>
      </w:r>
    </w:p>
    <w:p w:rsidR="00BA2AE0" w:rsidRPr="00F84283" w:rsidRDefault="00BA2AE0" w:rsidP="00F84283">
      <w:pPr>
        <w:spacing w:after="0" w:line="240" w:lineRule="auto"/>
        <w:ind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 xml:space="preserve">В необходимых случаях в состав комиссии могут быть включены другие работники учреждения, приглашенные специалисты. </w:t>
      </w:r>
    </w:p>
    <w:p w:rsidR="00BA2AE0" w:rsidRPr="00F84283" w:rsidRDefault="00BA2AE0" w:rsidP="00F84283">
      <w:pPr>
        <w:spacing w:after="0" w:line="240" w:lineRule="auto"/>
        <w:ind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 xml:space="preserve">1.8. Комиссия работает в тесном контакте с администрацией и профсоюзным комитетом ДОУ. </w:t>
      </w:r>
    </w:p>
    <w:p w:rsidR="00BA2AE0" w:rsidRPr="00F84283" w:rsidRDefault="00BA2AE0" w:rsidP="00F84283">
      <w:pPr>
        <w:spacing w:after="0" w:line="240" w:lineRule="auto"/>
        <w:ind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 xml:space="preserve">1.9. Члены комиссии работают на добровольной основе. </w:t>
      </w:r>
    </w:p>
    <w:p w:rsidR="00BA2AE0" w:rsidRPr="00F84283" w:rsidRDefault="00BA2AE0" w:rsidP="00F84283">
      <w:pPr>
        <w:spacing w:after="0" w:line="240" w:lineRule="auto"/>
        <w:ind w:firstLine="360"/>
        <w:jc w:val="both"/>
        <w:outlineLvl w:val="2"/>
        <w:rPr>
          <w:rFonts w:ascii="Times New Roman" w:hAnsi="Times New Roman"/>
          <w:b/>
          <w:bCs/>
          <w:color w:val="000000"/>
          <w:sz w:val="24"/>
          <w:szCs w:val="24"/>
          <w:lang w:eastAsia="ru-RU"/>
        </w:rPr>
      </w:pPr>
      <w:r w:rsidRPr="00F84283">
        <w:rPr>
          <w:rFonts w:ascii="Times New Roman" w:hAnsi="Times New Roman"/>
          <w:b/>
          <w:bCs/>
          <w:color w:val="000000"/>
          <w:sz w:val="24"/>
          <w:szCs w:val="24"/>
          <w:lang w:eastAsia="ru-RU"/>
        </w:rPr>
        <w:t>2. Функции комиссии по контролю за организацией и качеством питания, бракеражу готовой продукции, объекты, предмет и субъекты контроля</w:t>
      </w:r>
    </w:p>
    <w:p w:rsidR="00BA2AE0" w:rsidRPr="00F84283" w:rsidRDefault="00BA2AE0" w:rsidP="00F84283">
      <w:pPr>
        <w:spacing w:after="0" w:line="240" w:lineRule="auto"/>
        <w:ind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2.1. К основным функциям комиссии в детском саду относят:</w:t>
      </w:r>
    </w:p>
    <w:p w:rsidR="00BA2AE0" w:rsidRPr="00F84283" w:rsidRDefault="00BA2AE0" w:rsidP="00F84283">
      <w:pPr>
        <w:numPr>
          <w:ilvl w:val="0"/>
          <w:numId w:val="21"/>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контроль за соблюдением санитарно-гигиенических норм при транспортировке, доставке и разгрузке продуктов питания;</w:t>
      </w:r>
    </w:p>
    <w:p w:rsidR="00BA2AE0" w:rsidRPr="00F84283" w:rsidRDefault="00BA2AE0" w:rsidP="00F84283">
      <w:pPr>
        <w:numPr>
          <w:ilvl w:val="0"/>
          <w:numId w:val="21"/>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проверка на пригодность кладовки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w:t>
      </w:r>
      <w:r w:rsidRPr="00F84283">
        <w:rPr>
          <w:rFonts w:ascii="Times New Roman" w:hAnsi="Times New Roman"/>
          <w:iCs/>
          <w:color w:val="000000"/>
          <w:sz w:val="24"/>
          <w:szCs w:val="24"/>
          <w:lang w:eastAsia="ru-RU"/>
        </w:rPr>
        <w:t>Приложение 1</w:t>
      </w:r>
      <w:r w:rsidRPr="00F84283">
        <w:rPr>
          <w:rFonts w:ascii="Times New Roman" w:hAnsi="Times New Roman"/>
          <w:color w:val="000000"/>
          <w:sz w:val="24"/>
          <w:szCs w:val="24"/>
          <w:lang w:eastAsia="ru-RU"/>
        </w:rPr>
        <w:t>);</w:t>
      </w:r>
    </w:p>
    <w:p w:rsidR="00BA2AE0" w:rsidRPr="00F84283" w:rsidRDefault="00BA2AE0" w:rsidP="00F84283">
      <w:pPr>
        <w:numPr>
          <w:ilvl w:val="0"/>
          <w:numId w:val="21"/>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проверка соответствия пищи физиологическим потребностям детей в основных пищевых веществах;</w:t>
      </w:r>
    </w:p>
    <w:p w:rsidR="00BA2AE0" w:rsidRPr="00F84283" w:rsidRDefault="00BA2AE0" w:rsidP="00F84283">
      <w:pPr>
        <w:numPr>
          <w:ilvl w:val="0"/>
          <w:numId w:val="21"/>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проверка соответствия объемов приготовленного питания объему разовых порций и количеству детей;</w:t>
      </w:r>
    </w:p>
    <w:p w:rsidR="00BA2AE0" w:rsidRPr="00F84283" w:rsidRDefault="00BA2AE0" w:rsidP="00F84283">
      <w:pPr>
        <w:numPr>
          <w:ilvl w:val="0"/>
          <w:numId w:val="21"/>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BA2AE0" w:rsidRPr="00F84283" w:rsidRDefault="00BA2AE0" w:rsidP="00F84283">
      <w:pPr>
        <w:numPr>
          <w:ilvl w:val="0"/>
          <w:numId w:val="21"/>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контроль организации работы на пищеблоке;</w:t>
      </w:r>
    </w:p>
    <w:p w:rsidR="00BA2AE0" w:rsidRPr="00F84283" w:rsidRDefault="00BA2AE0" w:rsidP="00F84283">
      <w:pPr>
        <w:numPr>
          <w:ilvl w:val="0"/>
          <w:numId w:val="21"/>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отслеживание за правильностью составления ежедневного меню;</w:t>
      </w:r>
    </w:p>
    <w:p w:rsidR="00BA2AE0" w:rsidRPr="00F84283" w:rsidRDefault="00BA2AE0" w:rsidP="00F84283">
      <w:pPr>
        <w:numPr>
          <w:ilvl w:val="0"/>
          <w:numId w:val="21"/>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наблюдение за соблюдением правил личной гигиены работника пищеблока;</w:t>
      </w:r>
    </w:p>
    <w:p w:rsidR="00BA2AE0" w:rsidRPr="00F84283" w:rsidRDefault="00BA2AE0" w:rsidP="00F84283">
      <w:pPr>
        <w:numPr>
          <w:ilvl w:val="0"/>
          <w:numId w:val="21"/>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осуществление контроля за сроками реализации продуктов питания и качеством приготовления пищи;</w:t>
      </w:r>
    </w:p>
    <w:p w:rsidR="00BA2AE0" w:rsidRPr="00F84283" w:rsidRDefault="00BA2AE0" w:rsidP="00F84283">
      <w:pPr>
        <w:numPr>
          <w:ilvl w:val="0"/>
          <w:numId w:val="21"/>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отбор суточной пробы, проведение органолептической оценки готовой пищи, т.е. определение ее цвета, запаха, вкуса, консистенции, жесткости, сочности и т.д. (Приложение 2);</w:t>
      </w:r>
    </w:p>
    <w:p w:rsidR="00BA2AE0" w:rsidRPr="00F84283" w:rsidRDefault="00BA2AE0" w:rsidP="00F84283">
      <w:pPr>
        <w:numPr>
          <w:ilvl w:val="0"/>
          <w:numId w:val="21"/>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направление при необходимости продукции на исследование в санитарно-технологическую пищевую лабораторию.</w:t>
      </w:r>
    </w:p>
    <w:p w:rsidR="00BA2AE0" w:rsidRPr="00F84283" w:rsidRDefault="00BA2AE0" w:rsidP="00F84283">
      <w:pPr>
        <w:spacing w:after="0" w:line="240" w:lineRule="auto"/>
        <w:ind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2.2. Комиссия  проверяет:</w:t>
      </w:r>
    </w:p>
    <w:p w:rsidR="00BA2AE0" w:rsidRPr="00F84283" w:rsidRDefault="00BA2AE0" w:rsidP="00F84283">
      <w:pPr>
        <w:numPr>
          <w:ilvl w:val="0"/>
          <w:numId w:val="22"/>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w:t>
      </w:r>
    </w:p>
    <w:p w:rsidR="00BA2AE0" w:rsidRPr="00F84283" w:rsidRDefault="00BA2AE0" w:rsidP="00F84283">
      <w:pPr>
        <w:numPr>
          <w:ilvl w:val="0"/>
          <w:numId w:val="22"/>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условия транспортировки каждой поступающей партии, составляя акты при выявлении нарушений;</w:t>
      </w:r>
    </w:p>
    <w:p w:rsidR="00BA2AE0" w:rsidRPr="00F84283" w:rsidRDefault="00BA2AE0" w:rsidP="00F84283">
      <w:pPr>
        <w:numPr>
          <w:ilvl w:val="0"/>
          <w:numId w:val="22"/>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рацион питания, сверяя его с основным двухнедельным и ежедневным меню;</w:t>
      </w:r>
    </w:p>
    <w:p w:rsidR="00BA2AE0" w:rsidRPr="00F84283" w:rsidRDefault="00BA2AE0" w:rsidP="00F84283">
      <w:pPr>
        <w:numPr>
          <w:ilvl w:val="0"/>
          <w:numId w:val="22"/>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наличие технологической и нормативно-технической документации на пищеблоке;</w:t>
      </w:r>
    </w:p>
    <w:p w:rsidR="00BA2AE0" w:rsidRPr="00F84283" w:rsidRDefault="00BA2AE0" w:rsidP="00F84283">
      <w:pPr>
        <w:numPr>
          <w:ilvl w:val="0"/>
          <w:numId w:val="22"/>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ежедневно сверяет закладку продуктов питания с меню;</w:t>
      </w:r>
    </w:p>
    <w:p w:rsidR="00BA2AE0" w:rsidRPr="00F84283" w:rsidRDefault="00BA2AE0" w:rsidP="00F84283">
      <w:pPr>
        <w:numPr>
          <w:ilvl w:val="0"/>
          <w:numId w:val="22"/>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соответствие приготовления блюда технологической карте;</w:t>
      </w:r>
    </w:p>
    <w:p w:rsidR="00BA2AE0" w:rsidRPr="00F84283" w:rsidRDefault="00BA2AE0" w:rsidP="00F84283">
      <w:pPr>
        <w:numPr>
          <w:ilvl w:val="0"/>
          <w:numId w:val="22"/>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p>
    <w:p w:rsidR="00BA2AE0" w:rsidRPr="00F84283" w:rsidRDefault="00BA2AE0" w:rsidP="00F84283">
      <w:pPr>
        <w:numPr>
          <w:ilvl w:val="0"/>
          <w:numId w:val="22"/>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осуществляет ежедневный визуальный контроль условий труда в производственной среде пищеблока и групповых помещениях;</w:t>
      </w:r>
    </w:p>
    <w:p w:rsidR="00BA2AE0" w:rsidRPr="00F84283" w:rsidRDefault="00BA2AE0" w:rsidP="00F84283">
      <w:pPr>
        <w:numPr>
          <w:ilvl w:val="0"/>
          <w:numId w:val="22"/>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визуально контролирует ежедневное состояние помещений пищеблока, групповых помещений, а также 1 раз в неделю — инвентарь и оборудование пищеблока;</w:t>
      </w:r>
    </w:p>
    <w:p w:rsidR="00BA2AE0" w:rsidRPr="00F84283" w:rsidRDefault="00BA2AE0" w:rsidP="00F84283">
      <w:pPr>
        <w:numPr>
          <w:ilvl w:val="0"/>
          <w:numId w:val="22"/>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осматривает сотрудников пищеблока, раздатчиков пищи, заполняя Гигиенический журнал (сотрудники), проверяет санитарные книжки;</w:t>
      </w:r>
    </w:p>
    <w:p w:rsidR="00BA2AE0" w:rsidRPr="00F84283" w:rsidRDefault="00BA2AE0" w:rsidP="00F84283">
      <w:pPr>
        <w:numPr>
          <w:ilvl w:val="0"/>
          <w:numId w:val="22"/>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lastRenderedPageBreak/>
        <w:t>соблюдение противоэпидемических мероприятий на пищеблоке, групповых - 1 раз в неделю, заполняя инструкции, журнал генеральной уборки;</w:t>
      </w:r>
    </w:p>
    <w:p w:rsidR="00BA2AE0" w:rsidRPr="00F84283" w:rsidRDefault="00BA2AE0" w:rsidP="00F84283">
      <w:pPr>
        <w:numPr>
          <w:ilvl w:val="0"/>
          <w:numId w:val="22"/>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ежедневно сверяет контингент питающихся детей с Приказом об организации питания, списком детей, питающихся по льготе, документы, подтверждающие статус семьи, подтверждающие документы об организации индивидуального питании;</w:t>
      </w:r>
    </w:p>
    <w:p w:rsidR="00BA2AE0" w:rsidRPr="00F84283" w:rsidRDefault="00BA2AE0" w:rsidP="00F84283">
      <w:pPr>
        <w:numPr>
          <w:ilvl w:val="0"/>
          <w:numId w:val="22"/>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соответствие ежедневного режима питания с графиком приема пищи;</w:t>
      </w:r>
    </w:p>
    <w:p w:rsidR="00BA2AE0" w:rsidRPr="00F84283" w:rsidRDefault="00BA2AE0" w:rsidP="00F84283">
      <w:pPr>
        <w:numPr>
          <w:ilvl w:val="0"/>
          <w:numId w:val="22"/>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ежедневную гигиену приема пищи, составляя акты по проверке организации питания.</w:t>
      </w:r>
    </w:p>
    <w:p w:rsidR="00BA2AE0" w:rsidRPr="00F84283" w:rsidRDefault="00BA2AE0" w:rsidP="00F84283">
      <w:pPr>
        <w:spacing w:after="0" w:line="240" w:lineRule="auto"/>
        <w:ind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2.3. Объекты, предмет и субъекты контроля комиссии:</w:t>
      </w:r>
    </w:p>
    <w:p w:rsidR="00BA2AE0" w:rsidRPr="00F84283" w:rsidRDefault="00BA2AE0" w:rsidP="00F84283">
      <w:pPr>
        <w:numPr>
          <w:ilvl w:val="0"/>
          <w:numId w:val="23"/>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оформление сопроводительной документации, маркировка продуктов питания;</w:t>
      </w:r>
    </w:p>
    <w:p w:rsidR="00BA2AE0" w:rsidRPr="00F84283" w:rsidRDefault="00BA2AE0" w:rsidP="00F84283">
      <w:pPr>
        <w:numPr>
          <w:ilvl w:val="0"/>
          <w:numId w:val="23"/>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показатели качества и безопасности продуктов;</w:t>
      </w:r>
    </w:p>
    <w:p w:rsidR="00BA2AE0" w:rsidRPr="00F84283" w:rsidRDefault="00BA2AE0" w:rsidP="00F84283">
      <w:pPr>
        <w:numPr>
          <w:ilvl w:val="0"/>
          <w:numId w:val="23"/>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полнота и правильность ведения и оформления документации на пищеблоке, группах;</w:t>
      </w:r>
    </w:p>
    <w:p w:rsidR="00BA2AE0" w:rsidRPr="00F84283" w:rsidRDefault="00BA2AE0" w:rsidP="00F84283">
      <w:pPr>
        <w:numPr>
          <w:ilvl w:val="0"/>
          <w:numId w:val="23"/>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поточность приготовления продуктов питания;</w:t>
      </w:r>
    </w:p>
    <w:p w:rsidR="00BA2AE0" w:rsidRPr="00F84283" w:rsidRDefault="00BA2AE0" w:rsidP="00F84283">
      <w:pPr>
        <w:numPr>
          <w:ilvl w:val="0"/>
          <w:numId w:val="23"/>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качество мытья, дезинфекции посуды, столовых приборов на пищеблоке, в групповых помещениях;</w:t>
      </w:r>
    </w:p>
    <w:p w:rsidR="00BA2AE0" w:rsidRPr="00F84283" w:rsidRDefault="00BA2AE0" w:rsidP="00F84283">
      <w:pPr>
        <w:numPr>
          <w:ilvl w:val="0"/>
          <w:numId w:val="23"/>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условия и сроки хранения продуктов;</w:t>
      </w:r>
    </w:p>
    <w:p w:rsidR="00BA2AE0" w:rsidRPr="00F84283" w:rsidRDefault="00BA2AE0" w:rsidP="00F84283">
      <w:pPr>
        <w:numPr>
          <w:ilvl w:val="0"/>
          <w:numId w:val="23"/>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условия хранения дезинфицирующих и моющих средств на пищеблоке (кухне), групповых помещениях;</w:t>
      </w:r>
    </w:p>
    <w:p w:rsidR="00BA2AE0" w:rsidRPr="00F84283" w:rsidRDefault="00BA2AE0" w:rsidP="00F84283">
      <w:pPr>
        <w:numPr>
          <w:ilvl w:val="0"/>
          <w:numId w:val="23"/>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 xml:space="preserve">соблюдение требований и норм </w:t>
      </w:r>
      <w:proofErr w:type="spellStart"/>
      <w:r w:rsidRPr="00F84283">
        <w:rPr>
          <w:rFonts w:ascii="Times New Roman" w:hAnsi="Times New Roman"/>
          <w:color w:val="000000"/>
          <w:sz w:val="24"/>
          <w:szCs w:val="24"/>
          <w:lang w:eastAsia="ru-RU"/>
        </w:rPr>
        <w:t>СанПин</w:t>
      </w:r>
      <w:proofErr w:type="spellEnd"/>
      <w:r w:rsidRPr="00F84283">
        <w:rPr>
          <w:rFonts w:ascii="Times New Roman" w:hAnsi="Times New Roman"/>
          <w:color w:val="000000"/>
          <w:sz w:val="24"/>
          <w:szCs w:val="24"/>
          <w:lang w:eastAsia="ru-RU"/>
        </w:rPr>
        <w:t xml:space="preserve"> 2.3/2.4.3590-20 «Санитарно- эпидемиологические требования к организации общественного питания населения» при приготовлении и выдаче готовой продукции;</w:t>
      </w:r>
    </w:p>
    <w:p w:rsidR="00BA2AE0" w:rsidRPr="00F84283" w:rsidRDefault="00BA2AE0" w:rsidP="00F84283">
      <w:pPr>
        <w:numPr>
          <w:ilvl w:val="0"/>
          <w:numId w:val="23"/>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исправность холодильного, технологического оборудования;</w:t>
      </w:r>
    </w:p>
    <w:p w:rsidR="00BA2AE0" w:rsidRPr="00F84283" w:rsidRDefault="00BA2AE0" w:rsidP="00F84283">
      <w:pPr>
        <w:numPr>
          <w:ilvl w:val="0"/>
          <w:numId w:val="23"/>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личная гигиена, прохождение гигиенической подготовки и аттестации, медицинский осмотр, вакцинации сотрудниками ДОУ;</w:t>
      </w:r>
    </w:p>
    <w:p w:rsidR="00BA2AE0" w:rsidRPr="00F84283" w:rsidRDefault="00BA2AE0" w:rsidP="00F84283">
      <w:pPr>
        <w:numPr>
          <w:ilvl w:val="0"/>
          <w:numId w:val="23"/>
        </w:numPr>
        <w:spacing w:after="0" w:line="240" w:lineRule="auto"/>
        <w:ind w:left="0" w:firstLine="360"/>
        <w:jc w:val="both"/>
        <w:rPr>
          <w:rFonts w:ascii="Times New Roman" w:hAnsi="Times New Roman"/>
          <w:color w:val="000000"/>
          <w:sz w:val="24"/>
          <w:szCs w:val="24"/>
          <w:lang w:eastAsia="ru-RU"/>
        </w:rPr>
      </w:pPr>
      <w:r w:rsidRPr="00F84283">
        <w:rPr>
          <w:rFonts w:ascii="Times New Roman" w:hAnsi="Times New Roman"/>
          <w:color w:val="000000"/>
          <w:sz w:val="24"/>
          <w:szCs w:val="24"/>
          <w:lang w:eastAsia="ru-RU"/>
        </w:rPr>
        <w:t>дезинфицирующие мероприятия, генеральные уборки, текущая уборка на пищеблоке, групповых помещениях.</w:t>
      </w:r>
    </w:p>
    <w:p w:rsidR="00BA2AE0" w:rsidRPr="00D674A1" w:rsidRDefault="00BA2AE0" w:rsidP="00F84283">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 xml:space="preserve">2.4. Контроль осуществляется в виде выполнения ежедневных функциональных обязанностей комиссии по контролю за организацией и качеством питания, бракеражу готовой продукции, а также плановых или оперативных проверок. </w:t>
      </w:r>
    </w:p>
    <w:p w:rsidR="00BA2AE0" w:rsidRPr="00D674A1" w:rsidRDefault="00BA2AE0" w:rsidP="00F84283">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2.5. Плановые проверки осуществляются в соответствии с утвержденным заведующим ДОУ Планом производственного контроля за организацией и качеством питания на учебный год, который разрабатывается с учетом Программы производственного контроля за соблюдением санитарных правил и выполнением санитарно-противоэпидемиологических (профилактических) мероприятий и доводится до сведения всех членов коллектива ДОУ перед началом учебного года.</w:t>
      </w:r>
    </w:p>
    <w:p w:rsidR="00BA2AE0" w:rsidRPr="00D674A1" w:rsidRDefault="00BA2AE0" w:rsidP="00F84283">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 xml:space="preserve"> 2.6. Все блюда и кулинарные изделия, изготовляемые на пищеблоке ДОУ, подлежат обязательному бракеражу по мере их готовности. Бракераж пищи проводится до начала отпуска каждой вновь приготовленной партии.</w:t>
      </w:r>
    </w:p>
    <w:p w:rsidR="00BA2AE0" w:rsidRPr="00D674A1" w:rsidRDefault="00BA2AE0" w:rsidP="00F84283">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 xml:space="preserve"> 2.7.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BA2AE0" w:rsidRPr="00D674A1" w:rsidRDefault="00BA2AE0" w:rsidP="00F84283">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 xml:space="preserve">2.8.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от +2°С до +6°С. </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2.9.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w:t>
      </w:r>
      <w:r w:rsidRPr="00A21455">
        <w:rPr>
          <w:rFonts w:ascii="Times New Roman" w:hAnsi="Times New Roman"/>
          <w:color w:val="FF0000"/>
          <w:sz w:val="24"/>
          <w:szCs w:val="24"/>
          <w:lang w:eastAsia="ru-RU"/>
        </w:rPr>
        <w:t xml:space="preserve"> </w:t>
      </w:r>
      <w:r w:rsidRPr="00D674A1">
        <w:rPr>
          <w:rFonts w:ascii="Times New Roman" w:hAnsi="Times New Roman"/>
          <w:color w:val="000000"/>
          <w:sz w:val="24"/>
          <w:szCs w:val="24"/>
          <w:lang w:eastAsia="ru-RU"/>
        </w:rPr>
        <w:t xml:space="preserve">запрета к выдаче готовой пищевой продукции, фактов списания, возврата пищевой продукции, принятия на ответственное хранение. </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lastRenderedPageBreak/>
        <w:t>2.10. Комиссия составляет акты на списание продуктов, невостребованных порций, оставшихся по причине отсутствия детей.</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 xml:space="preserve"> 2.11. При выявлении нарушений комиссия составляет акт за подписью всех членов. </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2.12. Комиссия вносит предложения по улучшению питания детей в ДОУ.</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2.13. Комиссия отчитывается о результатах своей контрольной деятельности на административных совещаниях, педсоветах, родительских собраниях.</w:t>
      </w:r>
    </w:p>
    <w:p w:rsidR="00BA2AE0" w:rsidRPr="00D674A1" w:rsidRDefault="00BA2AE0" w:rsidP="00D674A1">
      <w:pPr>
        <w:spacing w:after="0" w:line="240" w:lineRule="auto"/>
        <w:ind w:firstLine="360"/>
        <w:jc w:val="both"/>
        <w:outlineLvl w:val="2"/>
        <w:rPr>
          <w:rFonts w:ascii="Times New Roman" w:hAnsi="Times New Roman"/>
          <w:b/>
          <w:bCs/>
          <w:color w:val="000000"/>
          <w:sz w:val="24"/>
          <w:szCs w:val="24"/>
          <w:lang w:eastAsia="ru-RU"/>
        </w:rPr>
      </w:pPr>
      <w:r w:rsidRPr="00D674A1">
        <w:rPr>
          <w:rFonts w:ascii="Times New Roman" w:hAnsi="Times New Roman"/>
          <w:b/>
          <w:bCs/>
          <w:color w:val="000000"/>
          <w:sz w:val="24"/>
          <w:szCs w:val="24"/>
          <w:lang w:eastAsia="ru-RU"/>
        </w:rPr>
        <w:t>3. Оценка организации питания в ДОУ</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 xml:space="preserve">3.1. Комиссия в полном составе ежедневно приходит на снятие </w:t>
      </w:r>
      <w:proofErr w:type="spellStart"/>
      <w:r w:rsidRPr="00D674A1">
        <w:rPr>
          <w:rFonts w:ascii="Times New Roman" w:hAnsi="Times New Roman"/>
          <w:color w:val="000000"/>
          <w:sz w:val="24"/>
          <w:szCs w:val="24"/>
          <w:lang w:eastAsia="ru-RU"/>
        </w:rPr>
        <w:t>бракеражной</w:t>
      </w:r>
      <w:proofErr w:type="spellEnd"/>
      <w:r w:rsidRPr="00D674A1">
        <w:rPr>
          <w:rFonts w:ascii="Times New Roman" w:hAnsi="Times New Roman"/>
          <w:color w:val="000000"/>
          <w:sz w:val="24"/>
          <w:szCs w:val="24"/>
          <w:lang w:eastAsia="ru-RU"/>
        </w:rPr>
        <w:t xml:space="preserve"> пробы за 30 минут до начала раздачи готовой пищи, предварительно ознакомившись с основным и ежедневным меню. </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 xml:space="preserve">3.2. В меню должны быть проставлены дата, количество детей,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подпись повара. </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 xml:space="preserve">3.3. </w:t>
      </w:r>
      <w:proofErr w:type="spellStart"/>
      <w:r w:rsidRPr="00D674A1">
        <w:rPr>
          <w:rFonts w:ascii="Times New Roman" w:hAnsi="Times New Roman"/>
          <w:color w:val="000000"/>
          <w:sz w:val="24"/>
          <w:szCs w:val="24"/>
          <w:lang w:eastAsia="ru-RU"/>
        </w:rPr>
        <w:t>Бракеражную</w:t>
      </w:r>
      <w:proofErr w:type="spellEnd"/>
      <w:r w:rsidRPr="00D674A1">
        <w:rPr>
          <w:rFonts w:ascii="Times New Roman" w:hAnsi="Times New Roman"/>
          <w:color w:val="000000"/>
          <w:sz w:val="24"/>
          <w:szCs w:val="24"/>
          <w:lang w:eastAsia="ru-RU"/>
        </w:rPr>
        <w:t xml:space="preserve"> пробу берут из общей кастрюли, предварительно перемешав тщательно пищу в котле. </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 xml:space="preserve"> 3.5. 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заведующего.</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 xml:space="preserve"> 3.6. Органолептическая оценка дается на каждое блюдо отдельно (температура, внешний вид, запах, вкус; готовность и доброкачественность).</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 xml:space="preserve"> 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 xml:space="preserve">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 </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 xml:space="preserve">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3.10. 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комиссия ставит свои подписи напротив выставленной оценки под записью «К раздаче не допускаю».</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 xml:space="preserve"> 3.11. Оценка качества блюд и кулинарных изделий заносится в журнал установленной формы и оформляется подписями всех членов комиссии. </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 xml:space="preserve">3.12. Оценка качества блюд и кулинарных изделий «удовлетворительно», «неудовлетворительно», данная комиссией или другими проверяющими лицами, обсуждается на совещании при заведующем. Лицо, виновное в неудовлетворительном приготовлении блюд и кулинарных изделий, привлекается к материальной и другой ответственности. </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3.13. Комиссия также определяет фактический выход одной порции каждого блюда. Фактический объем первых блюд устанавливают путем деления емкости кастрюли на количество выписанных порций. Для вычисления фактической массы одной порции каш, гарниров, салатов и т.п. взвешивают всю кастрюлю, содержащую готовое блюдо, и после вычета массы тары делят на количество выписанных порций. Если объемы готового</w:t>
      </w:r>
      <w:r w:rsidRPr="00A21455">
        <w:rPr>
          <w:rFonts w:ascii="Times New Roman" w:hAnsi="Times New Roman"/>
          <w:color w:val="FF0000"/>
          <w:sz w:val="24"/>
          <w:szCs w:val="24"/>
          <w:lang w:eastAsia="ru-RU"/>
        </w:rPr>
        <w:t xml:space="preserve"> </w:t>
      </w:r>
      <w:r w:rsidRPr="00D674A1">
        <w:rPr>
          <w:rFonts w:ascii="Times New Roman" w:hAnsi="Times New Roman"/>
          <w:color w:val="000000"/>
          <w:sz w:val="24"/>
          <w:szCs w:val="24"/>
          <w:lang w:eastAsia="ru-RU"/>
        </w:rPr>
        <w:t xml:space="preserve">блюда слишком большие, допускается проверка вычисления фактической массы одной </w:t>
      </w:r>
      <w:r w:rsidRPr="00D674A1">
        <w:rPr>
          <w:rFonts w:ascii="Times New Roman" w:hAnsi="Times New Roman"/>
          <w:color w:val="000000"/>
          <w:sz w:val="24"/>
          <w:szCs w:val="24"/>
          <w:lang w:eastAsia="ru-RU"/>
        </w:rPr>
        <w:lastRenderedPageBreak/>
        <w:t>порции каш, гарниров, салатов и т.п. по тому же механизму при раздаче в групповую посуду.</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 xml:space="preserve"> 3.14.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 </w:t>
      </w:r>
    </w:p>
    <w:p w:rsidR="00BA2AE0" w:rsidRPr="00D674A1" w:rsidRDefault="00BA2AE0" w:rsidP="00D674A1">
      <w:pPr>
        <w:spacing w:after="0" w:line="240" w:lineRule="auto"/>
        <w:ind w:firstLine="360"/>
        <w:jc w:val="both"/>
        <w:rPr>
          <w:rFonts w:ascii="Times New Roman" w:hAnsi="Times New Roman"/>
          <w:color w:val="000000"/>
          <w:sz w:val="24"/>
          <w:szCs w:val="24"/>
          <w:lang w:eastAsia="ru-RU"/>
        </w:rPr>
      </w:pPr>
      <w:r w:rsidRPr="00D674A1">
        <w:rPr>
          <w:rFonts w:ascii="Times New Roman" w:hAnsi="Times New Roman"/>
          <w:color w:val="000000"/>
          <w:sz w:val="24"/>
          <w:szCs w:val="24"/>
          <w:lang w:eastAsia="ru-RU"/>
        </w:rPr>
        <w:t xml:space="preserve">3.15. Оценка качества продукции заносится в журнал бракеража готовой продукции до начала выдачи готовой пищи. В журнале отмечают результат пробы каждого блюда, а не рациона в целом. </w:t>
      </w:r>
    </w:p>
    <w:p w:rsidR="00BA2AE0" w:rsidRPr="00E3653F" w:rsidRDefault="00BA2AE0" w:rsidP="00D674A1">
      <w:pPr>
        <w:spacing w:after="0" w:line="240" w:lineRule="auto"/>
        <w:ind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3.16. Основными формами работы комиссии являются:</w:t>
      </w:r>
    </w:p>
    <w:p w:rsidR="00BA2AE0" w:rsidRPr="00E3653F" w:rsidRDefault="00BA2AE0" w:rsidP="00D674A1">
      <w:pPr>
        <w:numPr>
          <w:ilvl w:val="0"/>
          <w:numId w:val="24"/>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совещания, которые проводятся 1 раз в квартал;</w:t>
      </w:r>
    </w:p>
    <w:p w:rsidR="00BA2AE0" w:rsidRPr="00E3653F" w:rsidRDefault="00BA2AE0" w:rsidP="00D674A1">
      <w:pPr>
        <w:numPr>
          <w:ilvl w:val="0"/>
          <w:numId w:val="24"/>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контроль, осуществляемый заведующим ДОУ, членами комиссии, согласно плану производственного контроля за организацией и качеством питания в детском саду.</w:t>
      </w:r>
    </w:p>
    <w:p w:rsidR="00BA2AE0" w:rsidRPr="00E3653F" w:rsidRDefault="00BA2AE0" w:rsidP="00D674A1">
      <w:pPr>
        <w:spacing w:after="0" w:line="240" w:lineRule="auto"/>
        <w:ind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 xml:space="preserve">3.17. По результатам своей контрольной деятельности комиссия готовит сообщение о состоянии дел заведующему детским садом на общее собрание работников. Результаты работы комиссии оформляются в форме протоколов или доклада о состоянии дел по организации питания в детском саду. Итоговый материал должен содержать констатацию фактов, выводы и, при необходимости, предложения. </w:t>
      </w:r>
    </w:p>
    <w:p w:rsidR="00BA2AE0" w:rsidRDefault="00BA2AE0" w:rsidP="00D674A1">
      <w:pPr>
        <w:spacing w:after="0" w:line="240" w:lineRule="auto"/>
        <w:ind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3.18. Контроль проводится в виде плановых проверок в соответствии с утвержденным планом производственного контроля ДОУ,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w:t>
      </w:r>
    </w:p>
    <w:p w:rsidR="00BA2AE0" w:rsidRPr="00E3653F" w:rsidRDefault="00BA2AE0" w:rsidP="00E3653F">
      <w:pPr>
        <w:spacing w:after="0" w:line="240" w:lineRule="auto"/>
        <w:ind w:firstLine="360"/>
        <w:jc w:val="both"/>
        <w:rPr>
          <w:rFonts w:ascii="Times New Roman" w:hAnsi="Times New Roman"/>
          <w:color w:val="000000"/>
          <w:sz w:val="24"/>
          <w:szCs w:val="24"/>
          <w:lang w:eastAsia="ru-RU"/>
        </w:rPr>
      </w:pPr>
      <w:r>
        <w:rPr>
          <w:rFonts w:ascii="Times New Roman" w:hAnsi="Times New Roman"/>
          <w:color w:val="000000"/>
          <w:sz w:val="24"/>
          <w:szCs w:val="24"/>
          <w:lang w:eastAsia="ru-RU"/>
        </w:rPr>
        <w:t>Примерный перечень вопросов, подлежащих контролю и рассмотрению:</w:t>
      </w:r>
    </w:p>
    <w:p w:rsidR="00BA2AE0" w:rsidRPr="00E3653F" w:rsidRDefault="00BA2AE0" w:rsidP="00D674A1">
      <w:pPr>
        <w:numPr>
          <w:ilvl w:val="0"/>
          <w:numId w:val="25"/>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оценка органолептических свойств приготовленной пищи;</w:t>
      </w:r>
    </w:p>
    <w:p w:rsidR="00BA2AE0" w:rsidRPr="00E3653F" w:rsidRDefault="00BA2AE0" w:rsidP="00D674A1">
      <w:pPr>
        <w:numPr>
          <w:ilvl w:val="0"/>
          <w:numId w:val="25"/>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предотвращение пищевых отравлений;</w:t>
      </w:r>
    </w:p>
    <w:p w:rsidR="00BA2AE0" w:rsidRPr="00E3653F" w:rsidRDefault="00BA2AE0" w:rsidP="00D674A1">
      <w:pPr>
        <w:numPr>
          <w:ilvl w:val="0"/>
          <w:numId w:val="25"/>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предотвращение желудочно-кишечных заболеваний;</w:t>
      </w:r>
    </w:p>
    <w:p w:rsidR="00BA2AE0" w:rsidRPr="00E3653F" w:rsidRDefault="00BA2AE0" w:rsidP="00D674A1">
      <w:pPr>
        <w:numPr>
          <w:ilvl w:val="0"/>
          <w:numId w:val="25"/>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контроль за соблюдением технологии приготовления пищи;</w:t>
      </w:r>
    </w:p>
    <w:p w:rsidR="00BA2AE0" w:rsidRPr="00E3653F" w:rsidRDefault="00BA2AE0" w:rsidP="00D674A1">
      <w:pPr>
        <w:numPr>
          <w:ilvl w:val="0"/>
          <w:numId w:val="25"/>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обеспечение санитарии и гигиены на пищеблоке;</w:t>
      </w:r>
    </w:p>
    <w:p w:rsidR="00BA2AE0" w:rsidRPr="00E3653F" w:rsidRDefault="00BA2AE0" w:rsidP="00D674A1">
      <w:pPr>
        <w:numPr>
          <w:ilvl w:val="0"/>
          <w:numId w:val="25"/>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контроль за организацией сбалансированного безопасного питания;</w:t>
      </w:r>
    </w:p>
    <w:p w:rsidR="00BA2AE0" w:rsidRPr="00E3653F" w:rsidRDefault="00BA2AE0" w:rsidP="00D674A1">
      <w:pPr>
        <w:numPr>
          <w:ilvl w:val="0"/>
          <w:numId w:val="25"/>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контроль за хранением и реализацией пищевых продуктов;</w:t>
      </w:r>
    </w:p>
    <w:p w:rsidR="00BA2AE0" w:rsidRPr="00E3653F" w:rsidRDefault="00BA2AE0" w:rsidP="00D674A1">
      <w:pPr>
        <w:numPr>
          <w:ilvl w:val="0"/>
          <w:numId w:val="25"/>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контроль за качеством поступающих пищевых продуктов и наличием сопроводительных документов;</w:t>
      </w:r>
    </w:p>
    <w:p w:rsidR="00BA2AE0" w:rsidRPr="00E3653F" w:rsidRDefault="00BA2AE0" w:rsidP="00D674A1">
      <w:pPr>
        <w:numPr>
          <w:ilvl w:val="0"/>
          <w:numId w:val="25"/>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ведение журналов бракеража готовой пищевой продукции и бракеража скоропортящейся пищевой продукции;</w:t>
      </w:r>
    </w:p>
    <w:p w:rsidR="00BA2AE0" w:rsidRPr="00E3653F" w:rsidRDefault="00BA2AE0" w:rsidP="00D674A1">
      <w:pPr>
        <w:numPr>
          <w:ilvl w:val="0"/>
          <w:numId w:val="25"/>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контроль за качеством готовых блюд и соблюдением объема порций;</w:t>
      </w:r>
    </w:p>
    <w:p w:rsidR="00BA2AE0" w:rsidRPr="00E3653F" w:rsidRDefault="00BA2AE0" w:rsidP="00D674A1">
      <w:pPr>
        <w:numPr>
          <w:ilvl w:val="0"/>
          <w:numId w:val="25"/>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контроль за выполнением норм питания и витаминизацией пищи;</w:t>
      </w:r>
    </w:p>
    <w:p w:rsidR="00BA2AE0" w:rsidRPr="00E3653F" w:rsidRDefault="00BA2AE0" w:rsidP="00D674A1">
      <w:pPr>
        <w:numPr>
          <w:ilvl w:val="0"/>
          <w:numId w:val="25"/>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контроль за соблюдением питьевого режима;</w:t>
      </w:r>
    </w:p>
    <w:p w:rsidR="00BA2AE0" w:rsidRPr="00E3653F" w:rsidRDefault="00BA2AE0" w:rsidP="00D674A1">
      <w:pPr>
        <w:numPr>
          <w:ilvl w:val="0"/>
          <w:numId w:val="25"/>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контроль за закладкой основных продуктов питания;</w:t>
      </w:r>
    </w:p>
    <w:p w:rsidR="00BA2AE0" w:rsidRPr="00E3653F" w:rsidRDefault="00BA2AE0" w:rsidP="00D674A1">
      <w:pPr>
        <w:numPr>
          <w:ilvl w:val="0"/>
          <w:numId w:val="25"/>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контроль за отбором суточной пробы.</w:t>
      </w:r>
    </w:p>
    <w:p w:rsidR="00BA2AE0" w:rsidRPr="00E3653F" w:rsidRDefault="00BA2AE0" w:rsidP="00D674A1">
      <w:pPr>
        <w:spacing w:after="0" w:line="240" w:lineRule="auto"/>
        <w:ind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3.19. Администрация ДОУ обязана содействовать в деятельности комиссии и принимать меры по устранению нарушений и замечаний, выявленных комиссией.</w:t>
      </w:r>
    </w:p>
    <w:p w:rsidR="00BA2AE0" w:rsidRPr="00E3653F" w:rsidRDefault="00BA2AE0" w:rsidP="00D674A1">
      <w:pPr>
        <w:spacing w:after="0" w:line="240" w:lineRule="auto"/>
        <w:ind w:firstLine="360"/>
        <w:jc w:val="both"/>
        <w:outlineLvl w:val="2"/>
        <w:rPr>
          <w:rFonts w:ascii="Times New Roman" w:hAnsi="Times New Roman"/>
          <w:b/>
          <w:bCs/>
          <w:color w:val="000000"/>
          <w:sz w:val="24"/>
          <w:szCs w:val="24"/>
          <w:lang w:eastAsia="ru-RU"/>
        </w:rPr>
      </w:pPr>
      <w:r w:rsidRPr="00E3653F">
        <w:rPr>
          <w:rFonts w:ascii="Times New Roman" w:hAnsi="Times New Roman"/>
          <w:b/>
          <w:bCs/>
          <w:color w:val="000000"/>
          <w:sz w:val="24"/>
          <w:szCs w:val="24"/>
          <w:lang w:eastAsia="ru-RU"/>
        </w:rPr>
        <w:t>4. Права, обязанности, ответственность комиссии</w:t>
      </w:r>
    </w:p>
    <w:p w:rsidR="00BA2AE0" w:rsidRPr="00E3653F" w:rsidRDefault="00BA2AE0" w:rsidP="00E3653F">
      <w:pPr>
        <w:spacing w:after="0" w:line="240" w:lineRule="auto"/>
        <w:ind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4.1. Комиссия имеет право:</w:t>
      </w:r>
    </w:p>
    <w:p w:rsidR="00BA2AE0" w:rsidRPr="00E3653F" w:rsidRDefault="00BA2AE0" w:rsidP="00E3653F">
      <w:pPr>
        <w:numPr>
          <w:ilvl w:val="0"/>
          <w:numId w:val="26"/>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выносить на обсуждение конкретные предложения по организации питания в детском саду;</w:t>
      </w:r>
    </w:p>
    <w:p w:rsidR="00BA2AE0" w:rsidRPr="00E3653F" w:rsidRDefault="00BA2AE0" w:rsidP="00E3653F">
      <w:pPr>
        <w:numPr>
          <w:ilvl w:val="0"/>
          <w:numId w:val="26"/>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контролировать выполнение принятых решений;</w:t>
      </w:r>
    </w:p>
    <w:p w:rsidR="00BA2AE0" w:rsidRPr="00E3653F" w:rsidRDefault="00BA2AE0" w:rsidP="00E3653F">
      <w:pPr>
        <w:numPr>
          <w:ilvl w:val="0"/>
          <w:numId w:val="26"/>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направлять при необходимости продукцию на исследование в санитарно-технологическую пищевую лабораторию;</w:t>
      </w:r>
    </w:p>
    <w:p w:rsidR="00BA2AE0" w:rsidRPr="00E3653F" w:rsidRDefault="00BA2AE0" w:rsidP="00E3653F">
      <w:pPr>
        <w:numPr>
          <w:ilvl w:val="0"/>
          <w:numId w:val="26"/>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составлять инвентаризационные ведомости и акты на списание невостребованных порций, недоброкачественных продуктов;</w:t>
      </w:r>
    </w:p>
    <w:p w:rsidR="00BA2AE0" w:rsidRPr="00E3653F" w:rsidRDefault="00BA2AE0" w:rsidP="00E3653F">
      <w:pPr>
        <w:numPr>
          <w:ilvl w:val="0"/>
          <w:numId w:val="26"/>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давать рекомендации, направленные на улучшение питания в ДОУ;</w:t>
      </w:r>
    </w:p>
    <w:p w:rsidR="00BA2AE0" w:rsidRPr="00E3653F" w:rsidRDefault="00BA2AE0" w:rsidP="00E3653F">
      <w:pPr>
        <w:numPr>
          <w:ilvl w:val="0"/>
          <w:numId w:val="26"/>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lastRenderedPageBreak/>
        <w:t>ходатайствовать перед администрацией детского сада о поощрении или наказании работников, связанных с организацией питания в ДОУ.</w:t>
      </w:r>
    </w:p>
    <w:p w:rsidR="00BA2AE0" w:rsidRPr="00E3653F" w:rsidRDefault="00BA2AE0" w:rsidP="00E3653F">
      <w:pPr>
        <w:spacing w:after="0" w:line="240" w:lineRule="auto"/>
        <w:ind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4.2. Комиссия обязана:</w:t>
      </w:r>
    </w:p>
    <w:p w:rsidR="00BA2AE0" w:rsidRPr="00E3653F" w:rsidRDefault="00BA2AE0" w:rsidP="00E3653F">
      <w:pPr>
        <w:numPr>
          <w:ilvl w:val="0"/>
          <w:numId w:val="27"/>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контролировать соблюдение санитарно-гигиенических норм при транспортировке, доставке и разгрузке продуктов питания;</w:t>
      </w:r>
    </w:p>
    <w:p w:rsidR="00BA2AE0" w:rsidRPr="00E3653F" w:rsidRDefault="00BA2AE0" w:rsidP="00E3653F">
      <w:pPr>
        <w:numPr>
          <w:ilvl w:val="0"/>
          <w:numId w:val="27"/>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проверять складские и другие помещения на пригодность для хранения продуктов питания, а также условия хранения продуктов;</w:t>
      </w:r>
    </w:p>
    <w:p w:rsidR="00BA2AE0" w:rsidRPr="00E3653F" w:rsidRDefault="00BA2AE0" w:rsidP="00E3653F">
      <w:pPr>
        <w:numPr>
          <w:ilvl w:val="0"/>
          <w:numId w:val="27"/>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контролировать организацию работы на пищеблоке;</w:t>
      </w:r>
    </w:p>
    <w:p w:rsidR="00BA2AE0" w:rsidRPr="00E3653F" w:rsidRDefault="00BA2AE0" w:rsidP="00E3653F">
      <w:pPr>
        <w:numPr>
          <w:ilvl w:val="0"/>
          <w:numId w:val="27"/>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следить за соблюдением правил личной гигиены работниками пищеблока;</w:t>
      </w:r>
    </w:p>
    <w:p w:rsidR="00BA2AE0" w:rsidRPr="00E3653F" w:rsidRDefault="00BA2AE0" w:rsidP="00E3653F">
      <w:pPr>
        <w:numPr>
          <w:ilvl w:val="0"/>
          <w:numId w:val="27"/>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осуществлять контроль сроков реализации продуктов питания и качества приготовления пищи;</w:t>
      </w:r>
    </w:p>
    <w:p w:rsidR="00BA2AE0" w:rsidRPr="00E3653F" w:rsidRDefault="00BA2AE0" w:rsidP="00E3653F">
      <w:pPr>
        <w:numPr>
          <w:ilvl w:val="0"/>
          <w:numId w:val="27"/>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следить за правильностью составления меню;</w:t>
      </w:r>
    </w:p>
    <w:p w:rsidR="00BA2AE0" w:rsidRPr="00E3653F" w:rsidRDefault="00BA2AE0" w:rsidP="00E3653F">
      <w:pPr>
        <w:numPr>
          <w:ilvl w:val="0"/>
          <w:numId w:val="27"/>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присутствовать при закладке основных продуктов, проверять выход блюд;</w:t>
      </w:r>
    </w:p>
    <w:p w:rsidR="00BA2AE0" w:rsidRPr="00E3653F" w:rsidRDefault="00BA2AE0" w:rsidP="00E3653F">
      <w:pPr>
        <w:numPr>
          <w:ilvl w:val="0"/>
          <w:numId w:val="27"/>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осуществлять контроль соответствия пищи физиологическим потребностям воспитанников в основных пищевых веществах;</w:t>
      </w:r>
    </w:p>
    <w:p w:rsidR="00BA2AE0" w:rsidRPr="00E3653F" w:rsidRDefault="00BA2AE0" w:rsidP="00E3653F">
      <w:pPr>
        <w:numPr>
          <w:ilvl w:val="0"/>
          <w:numId w:val="27"/>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проводить органолептическую оценку готовой пищи;</w:t>
      </w:r>
    </w:p>
    <w:p w:rsidR="00BA2AE0" w:rsidRPr="00E3653F" w:rsidRDefault="00BA2AE0" w:rsidP="00E3653F">
      <w:pPr>
        <w:numPr>
          <w:ilvl w:val="0"/>
          <w:numId w:val="27"/>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проверять соответствие объемов приготовленного питания объему разовых порций и количеству воспитанников.</w:t>
      </w:r>
    </w:p>
    <w:p w:rsidR="00BA2AE0" w:rsidRPr="00E3653F" w:rsidRDefault="00BA2AE0" w:rsidP="00E3653F">
      <w:pPr>
        <w:spacing w:after="0" w:line="240" w:lineRule="auto"/>
        <w:ind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4.3. Комиссия несет ответственность:</w:t>
      </w:r>
    </w:p>
    <w:p w:rsidR="00BA2AE0" w:rsidRPr="00E3653F" w:rsidRDefault="00BA2AE0" w:rsidP="00E3653F">
      <w:pPr>
        <w:numPr>
          <w:ilvl w:val="0"/>
          <w:numId w:val="28"/>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за выполнение закрепленных за ней полномочий;</w:t>
      </w:r>
    </w:p>
    <w:p w:rsidR="00BA2AE0" w:rsidRPr="00E3653F" w:rsidRDefault="00BA2AE0" w:rsidP="00E3653F">
      <w:pPr>
        <w:numPr>
          <w:ilvl w:val="0"/>
          <w:numId w:val="28"/>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за принятие решений по вопросам, предусмотренным настоящим Положением, и в соответствии с действующим законодательством Российской Федерации;</w:t>
      </w:r>
    </w:p>
    <w:p w:rsidR="00BA2AE0" w:rsidRPr="00E3653F" w:rsidRDefault="00BA2AE0" w:rsidP="00E3653F">
      <w:pPr>
        <w:numPr>
          <w:ilvl w:val="0"/>
          <w:numId w:val="28"/>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за достоверность излагаемых фактов в учетно-отчетной документации.</w:t>
      </w:r>
    </w:p>
    <w:p w:rsidR="00BA2AE0" w:rsidRPr="00E3653F" w:rsidRDefault="00BA2AE0" w:rsidP="00E3653F">
      <w:pPr>
        <w:spacing w:after="0" w:line="240" w:lineRule="auto"/>
        <w:ind w:firstLine="360"/>
        <w:jc w:val="both"/>
        <w:outlineLvl w:val="2"/>
        <w:rPr>
          <w:rFonts w:ascii="Times New Roman" w:hAnsi="Times New Roman"/>
          <w:b/>
          <w:bCs/>
          <w:color w:val="000000"/>
          <w:sz w:val="24"/>
          <w:szCs w:val="24"/>
          <w:lang w:eastAsia="ru-RU"/>
        </w:rPr>
      </w:pPr>
      <w:r w:rsidRPr="00E3653F">
        <w:rPr>
          <w:rFonts w:ascii="Times New Roman" w:hAnsi="Times New Roman"/>
          <w:b/>
          <w:bCs/>
          <w:color w:val="000000"/>
          <w:sz w:val="24"/>
          <w:szCs w:val="24"/>
          <w:lang w:eastAsia="ru-RU"/>
        </w:rPr>
        <w:t>5. Делопроизводство</w:t>
      </w:r>
    </w:p>
    <w:p w:rsidR="00BA2AE0" w:rsidRPr="00E3653F" w:rsidRDefault="00BA2AE0" w:rsidP="00E3653F">
      <w:pPr>
        <w:spacing w:after="0" w:line="240" w:lineRule="auto"/>
        <w:ind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5.1. Комиссия ведет акты на списание невостребованных порций и следующие журналы:</w:t>
      </w:r>
    </w:p>
    <w:p w:rsidR="00BA2AE0" w:rsidRPr="00E3653F" w:rsidRDefault="00BA2AE0" w:rsidP="00E3653F">
      <w:pPr>
        <w:numPr>
          <w:ilvl w:val="0"/>
          <w:numId w:val="29"/>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Гигиенический журнал (сотрудники);</w:t>
      </w:r>
    </w:p>
    <w:p w:rsidR="00BA2AE0" w:rsidRPr="00E3653F" w:rsidRDefault="00BA2AE0" w:rsidP="00E3653F">
      <w:pPr>
        <w:numPr>
          <w:ilvl w:val="0"/>
          <w:numId w:val="29"/>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Журнал бракеража готовой пищевой продукции;</w:t>
      </w:r>
    </w:p>
    <w:p w:rsidR="00BA2AE0" w:rsidRPr="00E3653F" w:rsidRDefault="00BA2AE0" w:rsidP="00E3653F">
      <w:pPr>
        <w:numPr>
          <w:ilvl w:val="0"/>
          <w:numId w:val="29"/>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Журнал бракеража скоропортящейся пищевой продукции;</w:t>
      </w:r>
    </w:p>
    <w:p w:rsidR="00BA2AE0" w:rsidRPr="00E3653F" w:rsidRDefault="00BA2AE0" w:rsidP="00E3653F">
      <w:pPr>
        <w:numPr>
          <w:ilvl w:val="0"/>
          <w:numId w:val="29"/>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Журнал учета посещаемости детей;</w:t>
      </w:r>
    </w:p>
    <w:p w:rsidR="00BA2AE0" w:rsidRPr="00E3653F" w:rsidRDefault="00BA2AE0" w:rsidP="00E3653F">
      <w:pPr>
        <w:numPr>
          <w:ilvl w:val="0"/>
          <w:numId w:val="29"/>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Журнал учета температурного режима холодильного оборудования;</w:t>
      </w:r>
    </w:p>
    <w:p w:rsidR="00BA2AE0" w:rsidRPr="00E3653F" w:rsidRDefault="00BA2AE0" w:rsidP="00E3653F">
      <w:pPr>
        <w:numPr>
          <w:ilvl w:val="0"/>
          <w:numId w:val="29"/>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Журнал учета температуры и влажности в складских помещениях;</w:t>
      </w:r>
    </w:p>
    <w:p w:rsidR="00BA2AE0" w:rsidRPr="00E3653F" w:rsidRDefault="00BA2AE0" w:rsidP="00E3653F">
      <w:pPr>
        <w:numPr>
          <w:ilvl w:val="0"/>
          <w:numId w:val="29"/>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BA2AE0" w:rsidRPr="00E3653F" w:rsidRDefault="00BA2AE0" w:rsidP="00E3653F">
      <w:pPr>
        <w:numPr>
          <w:ilvl w:val="0"/>
          <w:numId w:val="29"/>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Журнал генеральной уборки;</w:t>
      </w:r>
    </w:p>
    <w:p w:rsidR="00BA2AE0" w:rsidRPr="00E3653F" w:rsidRDefault="00BA2AE0" w:rsidP="00E3653F">
      <w:pPr>
        <w:numPr>
          <w:ilvl w:val="0"/>
          <w:numId w:val="29"/>
        </w:numPr>
        <w:spacing w:after="0" w:line="240" w:lineRule="auto"/>
        <w:ind w:left="0"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Ведомость контроля за рационом питания детей.</w:t>
      </w:r>
    </w:p>
    <w:p w:rsidR="00BA2AE0" w:rsidRPr="00E3653F" w:rsidRDefault="00BA2AE0" w:rsidP="00E3653F">
      <w:pPr>
        <w:spacing w:after="0" w:line="240" w:lineRule="auto"/>
        <w:ind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5.2. Журналы в бумажном виде должны быть пронумерованы, прошнурованы и скреплены печатью учреждения. Возможно ведение журналов в электронном виде.</w:t>
      </w:r>
    </w:p>
    <w:p w:rsidR="00BA2AE0" w:rsidRPr="00E3653F" w:rsidRDefault="00BA2AE0" w:rsidP="00E3653F">
      <w:pPr>
        <w:spacing w:after="0" w:line="240" w:lineRule="auto"/>
        <w:ind w:firstLine="360"/>
        <w:jc w:val="both"/>
        <w:outlineLvl w:val="2"/>
        <w:rPr>
          <w:rFonts w:ascii="Times New Roman" w:hAnsi="Times New Roman"/>
          <w:b/>
          <w:bCs/>
          <w:color w:val="000000"/>
          <w:sz w:val="24"/>
          <w:szCs w:val="24"/>
          <w:lang w:eastAsia="ru-RU"/>
        </w:rPr>
      </w:pPr>
      <w:r w:rsidRPr="00E3653F">
        <w:rPr>
          <w:rFonts w:ascii="Times New Roman" w:hAnsi="Times New Roman"/>
          <w:b/>
          <w:bCs/>
          <w:color w:val="000000"/>
          <w:sz w:val="24"/>
          <w:szCs w:val="24"/>
          <w:lang w:eastAsia="ru-RU"/>
        </w:rPr>
        <w:t>6. Заключительные положения</w:t>
      </w:r>
    </w:p>
    <w:p w:rsidR="00BA2AE0" w:rsidRPr="00E3653F" w:rsidRDefault="00BA2AE0" w:rsidP="00E3653F">
      <w:pPr>
        <w:spacing w:after="0" w:line="240" w:lineRule="auto"/>
        <w:ind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6.1. Настоящее Положение является локальным нормативным актом, принимается на общем собрании работников ДОУ и утверждается (либо вводится в действие) приказом заведующего дошкольным образовательным учреждением.</w:t>
      </w:r>
    </w:p>
    <w:p w:rsidR="00BA2AE0" w:rsidRPr="00E3653F" w:rsidRDefault="00BA2AE0" w:rsidP="00E3653F">
      <w:pPr>
        <w:spacing w:after="0" w:line="240" w:lineRule="auto"/>
        <w:ind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 xml:space="preserve"> 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BA2AE0" w:rsidRPr="00E3653F" w:rsidRDefault="00BA2AE0" w:rsidP="00E3653F">
      <w:pPr>
        <w:spacing w:after="0" w:line="240" w:lineRule="auto"/>
        <w:ind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 xml:space="preserve"> 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 </w:t>
      </w:r>
    </w:p>
    <w:p w:rsidR="00BA2AE0" w:rsidRPr="00E3653F" w:rsidRDefault="00BA2AE0" w:rsidP="00E3653F">
      <w:pPr>
        <w:spacing w:after="0" w:line="240" w:lineRule="auto"/>
        <w:ind w:firstLine="360"/>
        <w:jc w:val="both"/>
        <w:rPr>
          <w:rFonts w:ascii="Times New Roman" w:hAnsi="Times New Roman"/>
          <w:color w:val="000000"/>
          <w:sz w:val="24"/>
          <w:szCs w:val="24"/>
          <w:lang w:eastAsia="ru-RU"/>
        </w:rPr>
      </w:pPr>
      <w:r w:rsidRPr="00E3653F">
        <w:rPr>
          <w:rFonts w:ascii="Times New Roman" w:hAnsi="Times New Roman"/>
          <w:color w:val="000000"/>
          <w:sz w:val="24"/>
          <w:szCs w:val="24"/>
          <w:lang w:eastAsia="ru-RU"/>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A2AE0" w:rsidRPr="00A21455" w:rsidRDefault="00BA2AE0" w:rsidP="00E3653F">
      <w:pPr>
        <w:spacing w:after="0" w:line="240" w:lineRule="auto"/>
        <w:ind w:firstLine="360"/>
        <w:jc w:val="both"/>
        <w:rPr>
          <w:rFonts w:ascii="Times New Roman" w:hAnsi="Times New Roman"/>
          <w:color w:val="FF0000"/>
          <w:sz w:val="24"/>
          <w:szCs w:val="24"/>
          <w:lang w:eastAsia="ru-RU"/>
        </w:rPr>
      </w:pPr>
    </w:p>
    <w:p w:rsidR="00BA2AE0" w:rsidRPr="00296503" w:rsidRDefault="00BA2AE0" w:rsidP="00E3653F">
      <w:pPr>
        <w:spacing w:after="0" w:line="240" w:lineRule="auto"/>
        <w:ind w:firstLine="360"/>
        <w:jc w:val="right"/>
        <w:rPr>
          <w:rFonts w:ascii="Times New Roman" w:hAnsi="Times New Roman"/>
          <w:color w:val="000000"/>
          <w:lang w:eastAsia="ru-RU"/>
        </w:rPr>
      </w:pPr>
      <w:r w:rsidRPr="00296503">
        <w:rPr>
          <w:rFonts w:ascii="Times New Roman" w:hAnsi="Times New Roman"/>
          <w:b/>
          <w:bCs/>
          <w:i/>
          <w:iCs/>
          <w:color w:val="000000"/>
          <w:lang w:eastAsia="ru-RU"/>
        </w:rPr>
        <w:t>Приложение 1</w:t>
      </w:r>
    </w:p>
    <w:p w:rsidR="00BA2AE0" w:rsidRPr="00296503" w:rsidRDefault="00BA2AE0" w:rsidP="00E3653F">
      <w:pPr>
        <w:spacing w:after="0" w:line="240" w:lineRule="auto"/>
        <w:ind w:firstLine="360"/>
        <w:jc w:val="center"/>
        <w:outlineLvl w:val="2"/>
        <w:rPr>
          <w:rFonts w:ascii="Times New Roman" w:hAnsi="Times New Roman"/>
          <w:b/>
          <w:bCs/>
          <w:color w:val="000000"/>
          <w:sz w:val="20"/>
          <w:szCs w:val="20"/>
          <w:lang w:eastAsia="ru-RU"/>
        </w:rPr>
      </w:pPr>
      <w:r w:rsidRPr="00296503">
        <w:rPr>
          <w:rFonts w:ascii="Times New Roman" w:hAnsi="Times New Roman"/>
          <w:b/>
          <w:bCs/>
          <w:color w:val="000000"/>
          <w:sz w:val="20"/>
          <w:szCs w:val="20"/>
          <w:lang w:eastAsia="ru-RU"/>
        </w:rPr>
        <w:lastRenderedPageBreak/>
        <w:t>Методика определения качества продуктов</w:t>
      </w:r>
    </w:p>
    <w:p w:rsidR="00BA2AE0" w:rsidRPr="00296503" w:rsidRDefault="00BA2AE0" w:rsidP="00E3653F">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w:t>
      </w:r>
    </w:p>
    <w:p w:rsidR="00BA2AE0" w:rsidRPr="00296503" w:rsidRDefault="00BA2AE0" w:rsidP="00E3653F">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BA2AE0" w:rsidRPr="00296503" w:rsidRDefault="00BA2AE0" w:rsidP="00E3653F">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Вкус продуктов,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BA2AE0" w:rsidRPr="00296503" w:rsidRDefault="00BA2AE0" w:rsidP="00E3653F">
      <w:pPr>
        <w:spacing w:after="0" w:line="240" w:lineRule="auto"/>
        <w:ind w:firstLine="360"/>
        <w:jc w:val="both"/>
        <w:outlineLvl w:val="2"/>
        <w:rPr>
          <w:rFonts w:ascii="Times New Roman" w:hAnsi="Times New Roman"/>
          <w:b/>
          <w:bCs/>
          <w:color w:val="000000"/>
          <w:sz w:val="21"/>
          <w:szCs w:val="21"/>
          <w:lang w:eastAsia="ru-RU"/>
        </w:rPr>
      </w:pPr>
      <w:r w:rsidRPr="00296503">
        <w:rPr>
          <w:rFonts w:ascii="Times New Roman" w:hAnsi="Times New Roman"/>
          <w:b/>
          <w:bCs/>
          <w:color w:val="000000"/>
          <w:sz w:val="21"/>
          <w:szCs w:val="21"/>
          <w:lang w:eastAsia="ru-RU"/>
        </w:rPr>
        <w:t>Признаки доброкачественности основных продуктов, используемых в детском питании</w:t>
      </w:r>
    </w:p>
    <w:p w:rsidR="00BA2AE0" w:rsidRPr="00296503" w:rsidRDefault="00BA2AE0" w:rsidP="00E3653F">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b/>
          <w:bCs/>
          <w:color w:val="000000"/>
          <w:sz w:val="21"/>
          <w:szCs w:val="21"/>
          <w:lang w:eastAsia="ru-RU"/>
        </w:rPr>
        <w:t>Мясо.</w:t>
      </w:r>
      <w:r w:rsidRPr="00296503">
        <w:rPr>
          <w:rFonts w:ascii="Times New Roman" w:hAnsi="Times New Roman"/>
          <w:color w:val="000000"/>
          <w:sz w:val="21"/>
          <w:szCs w:val="21"/>
          <w:lang w:eastAsia="ru-RU"/>
        </w:rPr>
        <w:t> 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BA2AE0" w:rsidRPr="00296503" w:rsidRDefault="00BA2AE0" w:rsidP="00E3653F">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w:t>
      </w:r>
    </w:p>
    <w:p w:rsidR="00BA2AE0" w:rsidRPr="00296503" w:rsidRDefault="00BA2AE0" w:rsidP="00E3653F">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BA2AE0" w:rsidRPr="00296503" w:rsidRDefault="00BA2AE0" w:rsidP="00E3653F">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rsidR="00BA2AE0" w:rsidRPr="00296503" w:rsidRDefault="00BA2AE0" w:rsidP="00E3653F">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b/>
          <w:bCs/>
          <w:color w:val="000000"/>
          <w:sz w:val="21"/>
          <w:szCs w:val="21"/>
          <w:lang w:eastAsia="ru-RU"/>
        </w:rPr>
        <w:t>Колбасные изделия.</w:t>
      </w:r>
      <w:r w:rsidRPr="00296503">
        <w:rPr>
          <w:rFonts w:ascii="Times New Roman" w:hAnsi="Times New Roman"/>
          <w:color w:val="000000"/>
          <w:sz w:val="21"/>
          <w:szCs w:val="21"/>
          <w:lang w:eastAsia="ru-RU"/>
        </w:rPr>
        <w:t> 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BA2AE0" w:rsidRPr="00296503" w:rsidRDefault="00BA2AE0" w:rsidP="00E3653F">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b/>
          <w:bCs/>
          <w:color w:val="000000"/>
          <w:sz w:val="21"/>
          <w:szCs w:val="21"/>
          <w:lang w:eastAsia="ru-RU"/>
        </w:rPr>
        <w:t>Рыба</w:t>
      </w:r>
      <w:r w:rsidRPr="00296503">
        <w:rPr>
          <w:rFonts w:ascii="Times New Roman" w:hAnsi="Times New Roman"/>
          <w:color w:val="000000"/>
          <w:sz w:val="21"/>
          <w:szCs w:val="21"/>
          <w:lang w:eastAsia="ru-RU"/>
        </w:rPr>
        <w:t>. У свежей рыбы чешуя гладкая, блестящая, плотно прилегает к телу, жабры ярко 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rsidR="00BA2AE0" w:rsidRPr="00296503" w:rsidRDefault="00BA2AE0" w:rsidP="00E3653F">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BA2AE0" w:rsidRPr="00296503" w:rsidRDefault="00BA2AE0" w:rsidP="00E3653F">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b/>
          <w:bCs/>
          <w:color w:val="000000"/>
          <w:sz w:val="21"/>
          <w:szCs w:val="21"/>
          <w:lang w:eastAsia="ru-RU"/>
        </w:rPr>
        <w:t>Молоко и молочные продукты</w:t>
      </w:r>
      <w:r w:rsidRPr="00296503">
        <w:rPr>
          <w:rFonts w:ascii="Times New Roman" w:hAnsi="Times New Roman"/>
          <w:color w:val="000000"/>
          <w:sz w:val="21"/>
          <w:szCs w:val="21"/>
          <w:lang w:eastAsia="ru-RU"/>
        </w:rPr>
        <w:t> 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BA2AE0" w:rsidRPr="00296503" w:rsidRDefault="00BA2AE0" w:rsidP="00E3653F">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 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p>
    <w:p w:rsidR="00BA2AE0" w:rsidRPr="00296503" w:rsidRDefault="00BA2AE0" w:rsidP="00E3653F">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 xml:space="preserve">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w:t>
      </w:r>
      <w:r w:rsidRPr="00296503">
        <w:rPr>
          <w:rFonts w:ascii="Times New Roman" w:hAnsi="Times New Roman"/>
          <w:color w:val="000000"/>
          <w:sz w:val="21"/>
          <w:szCs w:val="21"/>
          <w:lang w:eastAsia="ru-RU"/>
        </w:rPr>
        <w:lastRenderedPageBreak/>
        <w:t>представляющего собой продукты окисления жира. Счищенный слой масла в пищу для детей не употребляется даже в случае его перетопки.</w:t>
      </w:r>
    </w:p>
    <w:p w:rsidR="00BA2AE0" w:rsidRPr="00296503" w:rsidRDefault="00BA2AE0" w:rsidP="00E3653F">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b/>
          <w:bCs/>
          <w:color w:val="000000"/>
          <w:sz w:val="21"/>
          <w:szCs w:val="21"/>
          <w:lang w:eastAsia="ru-RU"/>
        </w:rPr>
        <w:t>Яйца.</w:t>
      </w:r>
      <w:r w:rsidRPr="00296503">
        <w:rPr>
          <w:rFonts w:ascii="Times New Roman" w:hAnsi="Times New Roman"/>
          <w:color w:val="000000"/>
          <w:sz w:val="21"/>
          <w:szCs w:val="21"/>
          <w:lang w:eastAsia="ru-RU"/>
        </w:rPr>
        <w:t>  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BA2AE0" w:rsidRPr="00A21455" w:rsidRDefault="00BA2AE0" w:rsidP="002D1D2D">
      <w:pPr>
        <w:spacing w:after="0" w:line="240" w:lineRule="auto"/>
        <w:jc w:val="both"/>
        <w:rPr>
          <w:rFonts w:ascii="Times New Roman" w:hAnsi="Times New Roman"/>
          <w:color w:val="FF0000"/>
          <w:sz w:val="24"/>
          <w:szCs w:val="24"/>
          <w:lang w:eastAsia="ru-RU"/>
        </w:rPr>
      </w:pPr>
    </w:p>
    <w:p w:rsidR="00BA2AE0" w:rsidRPr="00296503" w:rsidRDefault="00BA2AE0" w:rsidP="00E3653F">
      <w:pPr>
        <w:spacing w:after="0" w:line="240" w:lineRule="auto"/>
        <w:jc w:val="right"/>
        <w:rPr>
          <w:rFonts w:ascii="Times New Roman" w:hAnsi="Times New Roman"/>
          <w:color w:val="000000"/>
          <w:lang w:eastAsia="ru-RU"/>
        </w:rPr>
      </w:pPr>
      <w:r w:rsidRPr="00296503">
        <w:rPr>
          <w:rFonts w:ascii="Times New Roman" w:hAnsi="Times New Roman"/>
          <w:b/>
          <w:bCs/>
          <w:i/>
          <w:iCs/>
          <w:color w:val="000000"/>
          <w:lang w:eastAsia="ru-RU"/>
        </w:rPr>
        <w:t>Приложение 2</w:t>
      </w:r>
    </w:p>
    <w:p w:rsidR="00BA2AE0" w:rsidRPr="00296503" w:rsidRDefault="00BA2AE0" w:rsidP="00E3653F">
      <w:pPr>
        <w:spacing w:after="0" w:line="240" w:lineRule="auto"/>
        <w:jc w:val="center"/>
        <w:outlineLvl w:val="2"/>
        <w:rPr>
          <w:rFonts w:ascii="Times New Roman" w:hAnsi="Times New Roman"/>
          <w:b/>
          <w:bCs/>
          <w:color w:val="000000"/>
          <w:sz w:val="24"/>
          <w:szCs w:val="24"/>
          <w:lang w:eastAsia="ru-RU"/>
        </w:rPr>
      </w:pPr>
      <w:r w:rsidRPr="00296503">
        <w:rPr>
          <w:rFonts w:ascii="Times New Roman" w:hAnsi="Times New Roman"/>
          <w:b/>
          <w:bCs/>
          <w:color w:val="000000"/>
          <w:sz w:val="24"/>
          <w:szCs w:val="24"/>
          <w:lang w:eastAsia="ru-RU"/>
        </w:rPr>
        <w:t>Методика органолептической оценки пищи</w:t>
      </w:r>
    </w:p>
    <w:p w:rsidR="00BA2AE0" w:rsidRPr="00296503" w:rsidRDefault="00BA2AE0" w:rsidP="00296503">
      <w:pPr>
        <w:spacing w:after="0" w:line="240" w:lineRule="auto"/>
        <w:ind w:firstLine="360"/>
        <w:jc w:val="both"/>
        <w:outlineLvl w:val="2"/>
        <w:rPr>
          <w:rFonts w:ascii="Times New Roman" w:hAnsi="Times New Roman"/>
          <w:b/>
          <w:bCs/>
          <w:color w:val="000000"/>
          <w:sz w:val="21"/>
          <w:szCs w:val="21"/>
          <w:lang w:eastAsia="ru-RU"/>
        </w:rPr>
      </w:pPr>
      <w:r w:rsidRPr="00296503">
        <w:rPr>
          <w:rFonts w:ascii="Times New Roman" w:hAnsi="Times New Roman"/>
          <w:b/>
          <w:bCs/>
          <w:color w:val="000000"/>
          <w:sz w:val="21"/>
          <w:szCs w:val="21"/>
          <w:lang w:eastAsia="ru-RU"/>
        </w:rPr>
        <w:t xml:space="preserve"> Органолептическая оценка первых блюд</w:t>
      </w:r>
    </w:p>
    <w:p w:rsidR="00BA2AE0" w:rsidRPr="00296503" w:rsidRDefault="00BA2AE0" w:rsidP="00296503">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Для органолептической оценки первого блюда (после тщательного перемешивания в котле) его берут в небольшом количестве на тарелку.</w:t>
      </w:r>
    </w:p>
    <w:p w:rsidR="00BA2AE0" w:rsidRPr="00296503" w:rsidRDefault="00BA2AE0" w:rsidP="00296503">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w:t>
      </w:r>
    </w:p>
    <w:p w:rsidR="00BA2AE0" w:rsidRPr="00296503" w:rsidRDefault="00BA2AE0" w:rsidP="00296503">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BA2AE0" w:rsidRPr="00296503" w:rsidRDefault="00BA2AE0" w:rsidP="00296503">
      <w:pPr>
        <w:spacing w:after="0" w:line="240" w:lineRule="auto"/>
        <w:ind w:firstLine="360"/>
        <w:jc w:val="both"/>
        <w:outlineLvl w:val="2"/>
        <w:rPr>
          <w:rFonts w:ascii="Times New Roman" w:hAnsi="Times New Roman"/>
          <w:b/>
          <w:bCs/>
          <w:color w:val="000000"/>
          <w:sz w:val="21"/>
          <w:szCs w:val="21"/>
          <w:lang w:eastAsia="ru-RU"/>
        </w:rPr>
      </w:pPr>
      <w:r w:rsidRPr="00296503">
        <w:rPr>
          <w:rFonts w:ascii="Times New Roman" w:hAnsi="Times New Roman"/>
          <w:b/>
          <w:bCs/>
          <w:color w:val="000000"/>
          <w:sz w:val="21"/>
          <w:szCs w:val="21"/>
          <w:lang w:eastAsia="ru-RU"/>
        </w:rPr>
        <w:t>Органолептическая оценка вторых блюд</w:t>
      </w:r>
    </w:p>
    <w:p w:rsidR="00BA2AE0" w:rsidRPr="00296503" w:rsidRDefault="00BA2AE0" w:rsidP="00296503">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Органолептическая оценка вторых блюд проводится по их составным частям. Общая оценка дается только соусным блюдам (рагу, гуляш).</w:t>
      </w:r>
    </w:p>
    <w:p w:rsidR="00BA2AE0" w:rsidRPr="00296503" w:rsidRDefault="00BA2AE0" w:rsidP="00296503">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 xml:space="preserve">При внешнем осмотре блюда обращают внимание на характер нарезки мяса, равномерность </w:t>
      </w:r>
      <w:proofErr w:type="spellStart"/>
      <w:r w:rsidRPr="00296503">
        <w:rPr>
          <w:rFonts w:ascii="Times New Roman" w:hAnsi="Times New Roman"/>
          <w:color w:val="000000"/>
          <w:sz w:val="21"/>
          <w:szCs w:val="21"/>
          <w:lang w:eastAsia="ru-RU"/>
        </w:rPr>
        <w:t>порционирования</w:t>
      </w:r>
      <w:proofErr w:type="spellEnd"/>
      <w:r w:rsidRPr="00296503">
        <w:rPr>
          <w:rFonts w:ascii="Times New Roman" w:hAnsi="Times New Roman"/>
          <w:color w:val="000000"/>
          <w:sz w:val="21"/>
          <w:szCs w:val="21"/>
          <w:lang w:eastAsia="ru-RU"/>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296503">
        <w:rPr>
          <w:rFonts w:ascii="Times New Roman" w:hAnsi="Times New Roman"/>
          <w:color w:val="000000"/>
          <w:sz w:val="21"/>
          <w:szCs w:val="21"/>
          <w:lang w:eastAsia="ru-RU"/>
        </w:rPr>
        <w:t>прожаренности</w:t>
      </w:r>
      <w:proofErr w:type="spellEnd"/>
      <w:r w:rsidRPr="00296503">
        <w:rPr>
          <w:rFonts w:ascii="Times New Roman" w:hAnsi="Times New Roman"/>
          <w:color w:val="000000"/>
          <w:sz w:val="21"/>
          <w:szCs w:val="21"/>
          <w:lang w:eastAsia="ru-RU"/>
        </w:rPr>
        <w:t xml:space="preserve"> или нарушении сроков хранения котлетного фарша).</w:t>
      </w:r>
    </w:p>
    <w:p w:rsidR="00BA2AE0" w:rsidRPr="00296503" w:rsidRDefault="00BA2AE0" w:rsidP="00296503">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w:t>
      </w:r>
    </w:p>
    <w:p w:rsidR="00BA2AE0" w:rsidRPr="00296503" w:rsidRDefault="00BA2AE0" w:rsidP="00296503">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w:t>
      </w:r>
    </w:p>
    <w:p w:rsidR="00BA2AE0" w:rsidRPr="00296503" w:rsidRDefault="00BA2AE0" w:rsidP="00296503">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w:t>
      </w:r>
    </w:p>
    <w:p w:rsidR="00BA2AE0" w:rsidRPr="00296503" w:rsidRDefault="00BA2AE0" w:rsidP="00296503">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w:t>
      </w:r>
    </w:p>
    <w:p w:rsidR="00BA2AE0" w:rsidRPr="00296503" w:rsidRDefault="00BA2AE0" w:rsidP="00296503">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BA2AE0" w:rsidRPr="00296503" w:rsidRDefault="00BA2AE0" w:rsidP="00296503">
      <w:pPr>
        <w:spacing w:after="0" w:line="240" w:lineRule="auto"/>
        <w:ind w:firstLine="360"/>
        <w:jc w:val="both"/>
        <w:rPr>
          <w:rFonts w:ascii="Times New Roman" w:hAnsi="Times New Roman"/>
          <w:color w:val="000000"/>
          <w:sz w:val="21"/>
          <w:szCs w:val="21"/>
          <w:lang w:eastAsia="ru-RU"/>
        </w:rPr>
      </w:pPr>
      <w:r w:rsidRPr="00296503">
        <w:rPr>
          <w:rFonts w:ascii="Times New Roman" w:hAnsi="Times New Roman"/>
          <w:color w:val="000000"/>
          <w:sz w:val="21"/>
          <w:szCs w:val="21"/>
          <w:lang w:eastAsia="ru-RU"/>
        </w:rPr>
        <w:t>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BA2AE0" w:rsidRPr="00296503" w:rsidRDefault="00BA2AE0" w:rsidP="00296503">
      <w:pPr>
        <w:spacing w:after="0" w:line="240" w:lineRule="auto"/>
        <w:ind w:firstLine="360"/>
        <w:jc w:val="both"/>
        <w:rPr>
          <w:rFonts w:ascii="Times New Roman" w:hAnsi="Times New Roman"/>
          <w:color w:val="000000"/>
          <w:sz w:val="21"/>
          <w:szCs w:val="21"/>
        </w:rPr>
      </w:pPr>
    </w:p>
    <w:p w:rsidR="00BA2AE0" w:rsidRPr="00A21455" w:rsidRDefault="00BA2AE0" w:rsidP="002D1D2D">
      <w:pPr>
        <w:spacing w:before="288" w:after="168" w:line="336" w:lineRule="atLeast"/>
        <w:jc w:val="both"/>
        <w:outlineLvl w:val="0"/>
        <w:rPr>
          <w:rFonts w:ascii="Times New Roman" w:hAnsi="Times New Roman"/>
          <w:color w:val="FF0000"/>
          <w:kern w:val="36"/>
          <w:sz w:val="24"/>
          <w:szCs w:val="24"/>
          <w:lang w:eastAsia="ru-RU"/>
        </w:rPr>
      </w:pPr>
    </w:p>
    <w:p w:rsidR="00BA2AE0" w:rsidRPr="00A21455" w:rsidRDefault="00BA2AE0" w:rsidP="002D1D2D">
      <w:pPr>
        <w:spacing w:before="288" w:after="168" w:line="336" w:lineRule="atLeast"/>
        <w:jc w:val="both"/>
        <w:outlineLvl w:val="0"/>
        <w:rPr>
          <w:rFonts w:ascii="Times New Roman" w:hAnsi="Times New Roman"/>
          <w:color w:val="FF0000"/>
          <w:kern w:val="36"/>
          <w:sz w:val="24"/>
          <w:szCs w:val="24"/>
          <w:lang w:eastAsia="ru-RU"/>
        </w:rPr>
      </w:pPr>
    </w:p>
    <w:p w:rsidR="00BA2AE0" w:rsidRPr="00A21455" w:rsidRDefault="00BA2AE0" w:rsidP="002D1D2D">
      <w:pPr>
        <w:spacing w:before="288" w:after="168" w:line="336" w:lineRule="atLeast"/>
        <w:jc w:val="both"/>
        <w:outlineLvl w:val="0"/>
        <w:rPr>
          <w:rFonts w:ascii="Times New Roman" w:hAnsi="Times New Roman"/>
          <w:color w:val="FF0000"/>
          <w:kern w:val="36"/>
          <w:sz w:val="24"/>
          <w:szCs w:val="24"/>
          <w:lang w:eastAsia="ru-RU"/>
        </w:rPr>
      </w:pPr>
    </w:p>
    <w:p w:rsidR="00BA2AE0" w:rsidRPr="00A21455" w:rsidRDefault="00BA2AE0" w:rsidP="002D1D2D">
      <w:pPr>
        <w:spacing w:before="288" w:after="168" w:line="336" w:lineRule="atLeast"/>
        <w:jc w:val="both"/>
        <w:outlineLvl w:val="0"/>
        <w:rPr>
          <w:rFonts w:ascii="Times New Roman" w:hAnsi="Times New Roman"/>
          <w:color w:val="FF0000"/>
          <w:kern w:val="36"/>
          <w:sz w:val="24"/>
          <w:szCs w:val="24"/>
          <w:lang w:eastAsia="ru-RU"/>
        </w:rPr>
      </w:pPr>
    </w:p>
    <w:sectPr w:rsidR="00BA2AE0" w:rsidRPr="00A21455" w:rsidSect="008C3C6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CDF"/>
    <w:multiLevelType w:val="multilevel"/>
    <w:tmpl w:val="1602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44FA5"/>
    <w:multiLevelType w:val="multilevel"/>
    <w:tmpl w:val="67D0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D2F06"/>
    <w:multiLevelType w:val="multilevel"/>
    <w:tmpl w:val="5C40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6571D"/>
    <w:multiLevelType w:val="multilevel"/>
    <w:tmpl w:val="8D72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C629F"/>
    <w:multiLevelType w:val="multilevel"/>
    <w:tmpl w:val="FA923850"/>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D519B9"/>
    <w:multiLevelType w:val="multilevel"/>
    <w:tmpl w:val="E6F0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D65AD1"/>
    <w:multiLevelType w:val="multilevel"/>
    <w:tmpl w:val="8A1C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5610B"/>
    <w:multiLevelType w:val="multilevel"/>
    <w:tmpl w:val="6C0A32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5480F5C"/>
    <w:multiLevelType w:val="multilevel"/>
    <w:tmpl w:val="B962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4A4E5F"/>
    <w:multiLevelType w:val="multilevel"/>
    <w:tmpl w:val="D4A0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8D433B"/>
    <w:multiLevelType w:val="multilevel"/>
    <w:tmpl w:val="CEA6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62F3A"/>
    <w:multiLevelType w:val="multilevel"/>
    <w:tmpl w:val="EDB0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9D0BF1"/>
    <w:multiLevelType w:val="multilevel"/>
    <w:tmpl w:val="76B2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830AC0"/>
    <w:multiLevelType w:val="multilevel"/>
    <w:tmpl w:val="1E2A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4207B4"/>
    <w:multiLevelType w:val="multilevel"/>
    <w:tmpl w:val="831EBAD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5">
    <w:nsid w:val="25B267F1"/>
    <w:multiLevelType w:val="multilevel"/>
    <w:tmpl w:val="8A88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2358B9"/>
    <w:multiLevelType w:val="multilevel"/>
    <w:tmpl w:val="0DF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4111D4"/>
    <w:multiLevelType w:val="multilevel"/>
    <w:tmpl w:val="5734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DF54DA"/>
    <w:multiLevelType w:val="multilevel"/>
    <w:tmpl w:val="DE92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B81E9B"/>
    <w:multiLevelType w:val="multilevel"/>
    <w:tmpl w:val="B5B6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D638A2"/>
    <w:multiLevelType w:val="multilevel"/>
    <w:tmpl w:val="98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DE5120"/>
    <w:multiLevelType w:val="multilevel"/>
    <w:tmpl w:val="0642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CA0158"/>
    <w:multiLevelType w:val="multilevel"/>
    <w:tmpl w:val="9A2A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3F2B6F"/>
    <w:multiLevelType w:val="multilevel"/>
    <w:tmpl w:val="E73A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E17DE4"/>
    <w:multiLevelType w:val="multilevel"/>
    <w:tmpl w:val="C84A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0E6A3C"/>
    <w:multiLevelType w:val="multilevel"/>
    <w:tmpl w:val="86D8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EB1E98"/>
    <w:multiLevelType w:val="multilevel"/>
    <w:tmpl w:val="AF58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670FEA"/>
    <w:multiLevelType w:val="multilevel"/>
    <w:tmpl w:val="8762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FB4286"/>
    <w:multiLevelType w:val="multilevel"/>
    <w:tmpl w:val="AA5E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BF231D"/>
    <w:multiLevelType w:val="multilevel"/>
    <w:tmpl w:val="7348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7A7497"/>
    <w:multiLevelType w:val="multilevel"/>
    <w:tmpl w:val="263C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C70284"/>
    <w:multiLevelType w:val="multilevel"/>
    <w:tmpl w:val="71D0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FB5431"/>
    <w:multiLevelType w:val="multilevel"/>
    <w:tmpl w:val="432C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FB634A"/>
    <w:multiLevelType w:val="multilevel"/>
    <w:tmpl w:val="D688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7A6019"/>
    <w:multiLevelType w:val="multilevel"/>
    <w:tmpl w:val="B738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BD2553"/>
    <w:multiLevelType w:val="multilevel"/>
    <w:tmpl w:val="1D8E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664BBD"/>
    <w:multiLevelType w:val="multilevel"/>
    <w:tmpl w:val="A9C0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4100F9"/>
    <w:multiLevelType w:val="multilevel"/>
    <w:tmpl w:val="F45E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C06D59"/>
    <w:multiLevelType w:val="multilevel"/>
    <w:tmpl w:val="5F88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F2163B"/>
    <w:multiLevelType w:val="multilevel"/>
    <w:tmpl w:val="2776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1E1A0B"/>
    <w:multiLevelType w:val="multilevel"/>
    <w:tmpl w:val="9A14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C345CF"/>
    <w:multiLevelType w:val="multilevel"/>
    <w:tmpl w:val="C2DE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0"/>
  </w:num>
  <w:num w:numId="4">
    <w:abstractNumId w:val="33"/>
  </w:num>
  <w:num w:numId="5">
    <w:abstractNumId w:val="29"/>
  </w:num>
  <w:num w:numId="6">
    <w:abstractNumId w:val="22"/>
  </w:num>
  <w:num w:numId="7">
    <w:abstractNumId w:val="11"/>
  </w:num>
  <w:num w:numId="8">
    <w:abstractNumId w:val="40"/>
  </w:num>
  <w:num w:numId="9">
    <w:abstractNumId w:val="27"/>
  </w:num>
  <w:num w:numId="10">
    <w:abstractNumId w:val="25"/>
  </w:num>
  <w:num w:numId="11">
    <w:abstractNumId w:val="30"/>
  </w:num>
  <w:num w:numId="12">
    <w:abstractNumId w:val="32"/>
  </w:num>
  <w:num w:numId="13">
    <w:abstractNumId w:val="5"/>
  </w:num>
  <w:num w:numId="14">
    <w:abstractNumId w:val="13"/>
  </w:num>
  <w:num w:numId="15">
    <w:abstractNumId w:val="38"/>
  </w:num>
  <w:num w:numId="16">
    <w:abstractNumId w:val="23"/>
  </w:num>
  <w:num w:numId="17">
    <w:abstractNumId w:val="36"/>
  </w:num>
  <w:num w:numId="18">
    <w:abstractNumId w:val="7"/>
  </w:num>
  <w:num w:numId="19">
    <w:abstractNumId w:val="26"/>
  </w:num>
  <w:num w:numId="20">
    <w:abstractNumId w:val="6"/>
  </w:num>
  <w:num w:numId="21">
    <w:abstractNumId w:val="41"/>
  </w:num>
  <w:num w:numId="22">
    <w:abstractNumId w:val="24"/>
  </w:num>
  <w:num w:numId="23">
    <w:abstractNumId w:val="15"/>
  </w:num>
  <w:num w:numId="24">
    <w:abstractNumId w:val="0"/>
  </w:num>
  <w:num w:numId="25">
    <w:abstractNumId w:val="14"/>
  </w:num>
  <w:num w:numId="26">
    <w:abstractNumId w:val="19"/>
  </w:num>
  <w:num w:numId="27">
    <w:abstractNumId w:val="20"/>
  </w:num>
  <w:num w:numId="28">
    <w:abstractNumId w:val="12"/>
  </w:num>
  <w:num w:numId="29">
    <w:abstractNumId w:val="37"/>
  </w:num>
  <w:num w:numId="30">
    <w:abstractNumId w:val="35"/>
  </w:num>
  <w:num w:numId="31">
    <w:abstractNumId w:val="9"/>
  </w:num>
  <w:num w:numId="32">
    <w:abstractNumId w:val="21"/>
  </w:num>
  <w:num w:numId="33">
    <w:abstractNumId w:val="34"/>
  </w:num>
  <w:num w:numId="34">
    <w:abstractNumId w:val="8"/>
  </w:num>
  <w:num w:numId="35">
    <w:abstractNumId w:val="16"/>
  </w:num>
  <w:num w:numId="36">
    <w:abstractNumId w:val="1"/>
  </w:num>
  <w:num w:numId="37">
    <w:abstractNumId w:val="4"/>
  </w:num>
  <w:num w:numId="38">
    <w:abstractNumId w:val="31"/>
  </w:num>
  <w:num w:numId="39">
    <w:abstractNumId w:val="18"/>
  </w:num>
  <w:num w:numId="40">
    <w:abstractNumId w:val="39"/>
  </w:num>
  <w:num w:numId="41">
    <w:abstractNumId w:val="3"/>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9FE"/>
    <w:rsid w:val="000071FF"/>
    <w:rsid w:val="000333D3"/>
    <w:rsid w:val="00047783"/>
    <w:rsid w:val="00047E2D"/>
    <w:rsid w:val="00052DD9"/>
    <w:rsid w:val="00054273"/>
    <w:rsid w:val="00056FC8"/>
    <w:rsid w:val="00066F53"/>
    <w:rsid w:val="00067B26"/>
    <w:rsid w:val="000705CA"/>
    <w:rsid w:val="000740E7"/>
    <w:rsid w:val="000D685A"/>
    <w:rsid w:val="000E36E5"/>
    <w:rsid w:val="000F7534"/>
    <w:rsid w:val="00112E44"/>
    <w:rsid w:val="00125BFD"/>
    <w:rsid w:val="00134D42"/>
    <w:rsid w:val="00146351"/>
    <w:rsid w:val="0018376C"/>
    <w:rsid w:val="001A4815"/>
    <w:rsid w:val="001A6224"/>
    <w:rsid w:val="001A6B05"/>
    <w:rsid w:val="001B5355"/>
    <w:rsid w:val="0020499E"/>
    <w:rsid w:val="00296503"/>
    <w:rsid w:val="002A0144"/>
    <w:rsid w:val="002A69FE"/>
    <w:rsid w:val="002A6B57"/>
    <w:rsid w:val="002D1D2D"/>
    <w:rsid w:val="00320A01"/>
    <w:rsid w:val="003314EC"/>
    <w:rsid w:val="0033495A"/>
    <w:rsid w:val="00352B2F"/>
    <w:rsid w:val="00357D0C"/>
    <w:rsid w:val="0038126F"/>
    <w:rsid w:val="0039766A"/>
    <w:rsid w:val="003C03A9"/>
    <w:rsid w:val="00440AC0"/>
    <w:rsid w:val="00470022"/>
    <w:rsid w:val="00474C6C"/>
    <w:rsid w:val="004B5B04"/>
    <w:rsid w:val="004E5154"/>
    <w:rsid w:val="004E7A8F"/>
    <w:rsid w:val="005143AE"/>
    <w:rsid w:val="005325DB"/>
    <w:rsid w:val="00534D84"/>
    <w:rsid w:val="00536E16"/>
    <w:rsid w:val="005521EF"/>
    <w:rsid w:val="0055587D"/>
    <w:rsid w:val="005922E1"/>
    <w:rsid w:val="005B196A"/>
    <w:rsid w:val="005B4A4A"/>
    <w:rsid w:val="005D1E41"/>
    <w:rsid w:val="005F55FA"/>
    <w:rsid w:val="00672A3E"/>
    <w:rsid w:val="006757F7"/>
    <w:rsid w:val="00693D4C"/>
    <w:rsid w:val="006A7B23"/>
    <w:rsid w:val="006D5BBC"/>
    <w:rsid w:val="006E1158"/>
    <w:rsid w:val="007232C9"/>
    <w:rsid w:val="00725930"/>
    <w:rsid w:val="00764812"/>
    <w:rsid w:val="007A1B6E"/>
    <w:rsid w:val="007A71C7"/>
    <w:rsid w:val="007C7E80"/>
    <w:rsid w:val="007E4E4A"/>
    <w:rsid w:val="00803ECB"/>
    <w:rsid w:val="008769F1"/>
    <w:rsid w:val="00896400"/>
    <w:rsid w:val="008A628B"/>
    <w:rsid w:val="008B228B"/>
    <w:rsid w:val="008C3C65"/>
    <w:rsid w:val="008D1498"/>
    <w:rsid w:val="008D233C"/>
    <w:rsid w:val="008F3C6D"/>
    <w:rsid w:val="009537AC"/>
    <w:rsid w:val="00976E9C"/>
    <w:rsid w:val="009E6C97"/>
    <w:rsid w:val="00A03298"/>
    <w:rsid w:val="00A21455"/>
    <w:rsid w:val="00A326A5"/>
    <w:rsid w:val="00A44C8A"/>
    <w:rsid w:val="00A63758"/>
    <w:rsid w:val="00A93DB9"/>
    <w:rsid w:val="00AA37F3"/>
    <w:rsid w:val="00AE07A2"/>
    <w:rsid w:val="00AF6360"/>
    <w:rsid w:val="00B0137C"/>
    <w:rsid w:val="00BA2AE0"/>
    <w:rsid w:val="00BA4320"/>
    <w:rsid w:val="00BD1740"/>
    <w:rsid w:val="00BD5BDE"/>
    <w:rsid w:val="00BF2562"/>
    <w:rsid w:val="00CA5B59"/>
    <w:rsid w:val="00CD699F"/>
    <w:rsid w:val="00CF7450"/>
    <w:rsid w:val="00D17868"/>
    <w:rsid w:val="00D24E76"/>
    <w:rsid w:val="00D44FA4"/>
    <w:rsid w:val="00D5044B"/>
    <w:rsid w:val="00D53FC4"/>
    <w:rsid w:val="00D647F7"/>
    <w:rsid w:val="00D65483"/>
    <w:rsid w:val="00D674A1"/>
    <w:rsid w:val="00D70F88"/>
    <w:rsid w:val="00D83039"/>
    <w:rsid w:val="00D93363"/>
    <w:rsid w:val="00E27B30"/>
    <w:rsid w:val="00E3329F"/>
    <w:rsid w:val="00E3653F"/>
    <w:rsid w:val="00E76922"/>
    <w:rsid w:val="00E81438"/>
    <w:rsid w:val="00E922C9"/>
    <w:rsid w:val="00EA2B25"/>
    <w:rsid w:val="00EE20DE"/>
    <w:rsid w:val="00F21D33"/>
    <w:rsid w:val="00F345BF"/>
    <w:rsid w:val="00F40150"/>
    <w:rsid w:val="00F47657"/>
    <w:rsid w:val="00F47B62"/>
    <w:rsid w:val="00F54F96"/>
    <w:rsid w:val="00F629F5"/>
    <w:rsid w:val="00F75CFC"/>
    <w:rsid w:val="00F8286C"/>
    <w:rsid w:val="00F84283"/>
    <w:rsid w:val="00F84CBE"/>
    <w:rsid w:val="00FA1404"/>
    <w:rsid w:val="00FB2ACF"/>
    <w:rsid w:val="00FE5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D9"/>
    <w:pPr>
      <w:spacing w:after="200" w:line="276" w:lineRule="auto"/>
    </w:pPr>
    <w:rPr>
      <w:sz w:val="22"/>
      <w:szCs w:val="22"/>
      <w:lang w:eastAsia="en-US"/>
    </w:rPr>
  </w:style>
  <w:style w:type="paragraph" w:styleId="1">
    <w:name w:val="heading 1"/>
    <w:basedOn w:val="a"/>
    <w:link w:val="10"/>
    <w:uiPriority w:val="99"/>
    <w:qFormat/>
    <w:rsid w:val="002A69F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2A69F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2A69F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2A69F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6">
    <w:name w:val="heading 6"/>
    <w:basedOn w:val="a"/>
    <w:link w:val="60"/>
    <w:uiPriority w:val="99"/>
    <w:qFormat/>
    <w:rsid w:val="002A69FE"/>
    <w:pPr>
      <w:spacing w:before="100" w:beforeAutospacing="1" w:after="100" w:afterAutospacing="1" w:line="240" w:lineRule="auto"/>
      <w:outlineLvl w:val="5"/>
    </w:pPr>
    <w:rPr>
      <w:rFonts w:ascii="Times New Roman" w:eastAsia="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69FE"/>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2A69FE"/>
    <w:rPr>
      <w:rFonts w:ascii="Times New Roman" w:hAnsi="Times New Roman" w:cs="Times New Roman"/>
      <w:b/>
      <w:bCs/>
      <w:sz w:val="36"/>
      <w:szCs w:val="36"/>
      <w:lang w:eastAsia="ru-RU"/>
    </w:rPr>
  </w:style>
  <w:style w:type="character" w:customStyle="1" w:styleId="30">
    <w:name w:val="Заголовок 3 Знак"/>
    <w:link w:val="3"/>
    <w:uiPriority w:val="99"/>
    <w:locked/>
    <w:rsid w:val="002A69FE"/>
    <w:rPr>
      <w:rFonts w:ascii="Times New Roman" w:hAnsi="Times New Roman" w:cs="Times New Roman"/>
      <w:b/>
      <w:bCs/>
      <w:sz w:val="27"/>
      <w:szCs w:val="27"/>
      <w:lang w:eastAsia="ru-RU"/>
    </w:rPr>
  </w:style>
  <w:style w:type="character" w:customStyle="1" w:styleId="40">
    <w:name w:val="Заголовок 4 Знак"/>
    <w:link w:val="4"/>
    <w:uiPriority w:val="99"/>
    <w:locked/>
    <w:rsid w:val="002A69FE"/>
    <w:rPr>
      <w:rFonts w:ascii="Times New Roman" w:hAnsi="Times New Roman" w:cs="Times New Roman"/>
      <w:b/>
      <w:bCs/>
      <w:sz w:val="24"/>
      <w:szCs w:val="24"/>
      <w:lang w:eastAsia="ru-RU"/>
    </w:rPr>
  </w:style>
  <w:style w:type="character" w:customStyle="1" w:styleId="60">
    <w:name w:val="Заголовок 6 Знак"/>
    <w:link w:val="6"/>
    <w:uiPriority w:val="99"/>
    <w:locked/>
    <w:rsid w:val="002A69FE"/>
    <w:rPr>
      <w:rFonts w:ascii="Times New Roman" w:hAnsi="Times New Roman" w:cs="Times New Roman"/>
      <w:b/>
      <w:bCs/>
      <w:sz w:val="15"/>
      <w:szCs w:val="15"/>
      <w:lang w:eastAsia="ru-RU"/>
    </w:rPr>
  </w:style>
  <w:style w:type="paragraph" w:styleId="a3">
    <w:name w:val="Normal (Web)"/>
    <w:basedOn w:val="a"/>
    <w:uiPriority w:val="99"/>
    <w:semiHidden/>
    <w:rsid w:val="002A69F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2A69FE"/>
    <w:rPr>
      <w:rFonts w:cs="Times New Roman"/>
      <w:b/>
      <w:bCs/>
    </w:rPr>
  </w:style>
  <w:style w:type="character" w:styleId="a5">
    <w:name w:val="Emphasis"/>
    <w:uiPriority w:val="99"/>
    <w:qFormat/>
    <w:rsid w:val="002A69FE"/>
    <w:rPr>
      <w:rFonts w:cs="Times New Roman"/>
      <w:i/>
      <w:iCs/>
    </w:rPr>
  </w:style>
  <w:style w:type="character" w:styleId="a6">
    <w:name w:val="Hyperlink"/>
    <w:uiPriority w:val="99"/>
    <w:semiHidden/>
    <w:rsid w:val="002A69FE"/>
    <w:rPr>
      <w:rFonts w:cs="Times New Roman"/>
      <w:color w:val="0000FF"/>
      <w:u w:val="single"/>
    </w:rPr>
  </w:style>
  <w:style w:type="paragraph" w:customStyle="1" w:styleId="msonormalcxspmiddle">
    <w:name w:val="msonormalcxspmiddle"/>
    <w:basedOn w:val="a"/>
    <w:uiPriority w:val="99"/>
    <w:rsid w:val="00A03298"/>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rsid w:val="00A326A5"/>
    <w:rPr>
      <w:rFonts w:ascii="Tahoma" w:hAnsi="Tahoma" w:cs="Tahoma"/>
      <w:sz w:val="16"/>
      <w:szCs w:val="16"/>
    </w:rPr>
  </w:style>
  <w:style w:type="character" w:customStyle="1" w:styleId="a8">
    <w:name w:val="Текст выноски Знак"/>
    <w:link w:val="a7"/>
    <w:uiPriority w:val="99"/>
    <w:semiHidden/>
    <w:locked/>
    <w:rsid w:val="000333D3"/>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073779">
      <w:marLeft w:val="0"/>
      <w:marRight w:val="0"/>
      <w:marTop w:val="0"/>
      <w:marBottom w:val="0"/>
      <w:divBdr>
        <w:top w:val="none" w:sz="0" w:space="0" w:color="auto"/>
        <w:left w:val="none" w:sz="0" w:space="0" w:color="auto"/>
        <w:bottom w:val="none" w:sz="0" w:space="0" w:color="auto"/>
        <w:right w:val="none" w:sz="0" w:space="0" w:color="auto"/>
      </w:divBdr>
      <w:divsChild>
        <w:div w:id="1017073778">
          <w:marLeft w:val="0"/>
          <w:marRight w:val="0"/>
          <w:marTop w:val="0"/>
          <w:marBottom w:val="0"/>
          <w:divBdr>
            <w:top w:val="none" w:sz="0" w:space="0" w:color="auto"/>
            <w:left w:val="none" w:sz="0" w:space="0" w:color="auto"/>
            <w:bottom w:val="none" w:sz="0" w:space="0" w:color="auto"/>
            <w:right w:val="none" w:sz="0" w:space="0" w:color="auto"/>
          </w:divBdr>
        </w:div>
        <w:div w:id="1017073793">
          <w:marLeft w:val="0"/>
          <w:marRight w:val="0"/>
          <w:marTop w:val="0"/>
          <w:marBottom w:val="0"/>
          <w:divBdr>
            <w:top w:val="none" w:sz="0" w:space="0" w:color="auto"/>
            <w:left w:val="none" w:sz="0" w:space="0" w:color="auto"/>
            <w:bottom w:val="none" w:sz="0" w:space="0" w:color="auto"/>
            <w:right w:val="none" w:sz="0" w:space="0" w:color="auto"/>
          </w:divBdr>
          <w:divsChild>
            <w:div w:id="1017073777">
              <w:marLeft w:val="0"/>
              <w:marRight w:val="0"/>
              <w:marTop w:val="0"/>
              <w:marBottom w:val="0"/>
              <w:divBdr>
                <w:top w:val="none" w:sz="0" w:space="0" w:color="auto"/>
                <w:left w:val="none" w:sz="0" w:space="0" w:color="auto"/>
                <w:bottom w:val="none" w:sz="0" w:space="0" w:color="auto"/>
                <w:right w:val="none" w:sz="0" w:space="0" w:color="auto"/>
              </w:divBdr>
              <w:divsChild>
                <w:div w:id="10170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3784">
      <w:marLeft w:val="0"/>
      <w:marRight w:val="0"/>
      <w:marTop w:val="0"/>
      <w:marBottom w:val="0"/>
      <w:divBdr>
        <w:top w:val="none" w:sz="0" w:space="0" w:color="auto"/>
        <w:left w:val="none" w:sz="0" w:space="0" w:color="auto"/>
        <w:bottom w:val="none" w:sz="0" w:space="0" w:color="auto"/>
        <w:right w:val="none" w:sz="0" w:space="0" w:color="auto"/>
      </w:divBdr>
      <w:divsChild>
        <w:div w:id="1017073780">
          <w:marLeft w:val="0"/>
          <w:marRight w:val="0"/>
          <w:marTop w:val="0"/>
          <w:marBottom w:val="0"/>
          <w:divBdr>
            <w:top w:val="none" w:sz="0" w:space="0" w:color="auto"/>
            <w:left w:val="none" w:sz="0" w:space="0" w:color="auto"/>
            <w:bottom w:val="none" w:sz="0" w:space="0" w:color="auto"/>
            <w:right w:val="none" w:sz="0" w:space="0" w:color="auto"/>
          </w:divBdr>
        </w:div>
        <w:div w:id="1017073783">
          <w:marLeft w:val="0"/>
          <w:marRight w:val="0"/>
          <w:marTop w:val="0"/>
          <w:marBottom w:val="0"/>
          <w:divBdr>
            <w:top w:val="none" w:sz="0" w:space="0" w:color="auto"/>
            <w:left w:val="none" w:sz="0" w:space="0" w:color="auto"/>
            <w:bottom w:val="none" w:sz="0" w:space="0" w:color="auto"/>
            <w:right w:val="none" w:sz="0" w:space="0" w:color="auto"/>
          </w:divBdr>
          <w:divsChild>
            <w:div w:id="1017073782">
              <w:marLeft w:val="0"/>
              <w:marRight w:val="0"/>
              <w:marTop w:val="0"/>
              <w:marBottom w:val="0"/>
              <w:divBdr>
                <w:top w:val="none" w:sz="0" w:space="0" w:color="auto"/>
                <w:left w:val="none" w:sz="0" w:space="0" w:color="auto"/>
                <w:bottom w:val="none" w:sz="0" w:space="0" w:color="auto"/>
                <w:right w:val="none" w:sz="0" w:space="0" w:color="auto"/>
              </w:divBdr>
              <w:divsChild>
                <w:div w:id="1017073788">
                  <w:marLeft w:val="0"/>
                  <w:marRight w:val="0"/>
                  <w:marTop w:val="0"/>
                  <w:marBottom w:val="0"/>
                  <w:divBdr>
                    <w:top w:val="none" w:sz="0" w:space="0" w:color="auto"/>
                    <w:left w:val="none" w:sz="0" w:space="0" w:color="auto"/>
                    <w:bottom w:val="none" w:sz="0" w:space="0" w:color="auto"/>
                    <w:right w:val="none" w:sz="0" w:space="0" w:color="auto"/>
                  </w:divBdr>
                  <w:divsChild>
                    <w:div w:id="1017073781">
                      <w:marLeft w:val="0"/>
                      <w:marRight w:val="0"/>
                      <w:marTop w:val="0"/>
                      <w:marBottom w:val="0"/>
                      <w:divBdr>
                        <w:top w:val="none" w:sz="0" w:space="0" w:color="auto"/>
                        <w:left w:val="none" w:sz="0" w:space="0" w:color="auto"/>
                        <w:bottom w:val="none" w:sz="0" w:space="0" w:color="auto"/>
                        <w:right w:val="none" w:sz="0" w:space="0" w:color="auto"/>
                      </w:divBdr>
                    </w:div>
                    <w:div w:id="1017073787">
                      <w:marLeft w:val="0"/>
                      <w:marRight w:val="0"/>
                      <w:marTop w:val="0"/>
                      <w:marBottom w:val="0"/>
                      <w:divBdr>
                        <w:top w:val="none" w:sz="0" w:space="0" w:color="auto"/>
                        <w:left w:val="none" w:sz="0" w:space="0" w:color="auto"/>
                        <w:bottom w:val="none" w:sz="0" w:space="0" w:color="auto"/>
                        <w:right w:val="none" w:sz="0" w:space="0" w:color="auto"/>
                      </w:divBdr>
                    </w:div>
                    <w:div w:id="1017073789">
                      <w:marLeft w:val="0"/>
                      <w:marRight w:val="0"/>
                      <w:marTop w:val="0"/>
                      <w:marBottom w:val="0"/>
                      <w:divBdr>
                        <w:top w:val="none" w:sz="0" w:space="0" w:color="auto"/>
                        <w:left w:val="none" w:sz="0" w:space="0" w:color="auto"/>
                        <w:bottom w:val="none" w:sz="0" w:space="0" w:color="auto"/>
                        <w:right w:val="none" w:sz="0" w:space="0" w:color="auto"/>
                      </w:divBdr>
                    </w:div>
                    <w:div w:id="1017073790">
                      <w:marLeft w:val="0"/>
                      <w:marRight w:val="0"/>
                      <w:marTop w:val="0"/>
                      <w:marBottom w:val="0"/>
                      <w:divBdr>
                        <w:top w:val="none" w:sz="0" w:space="0" w:color="auto"/>
                        <w:left w:val="none" w:sz="0" w:space="0" w:color="auto"/>
                        <w:bottom w:val="none" w:sz="0" w:space="0" w:color="auto"/>
                        <w:right w:val="none" w:sz="0" w:space="0" w:color="auto"/>
                      </w:divBdr>
                    </w:div>
                    <w:div w:id="10170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073785">
      <w:marLeft w:val="0"/>
      <w:marRight w:val="0"/>
      <w:marTop w:val="0"/>
      <w:marBottom w:val="0"/>
      <w:divBdr>
        <w:top w:val="none" w:sz="0" w:space="0" w:color="auto"/>
        <w:left w:val="none" w:sz="0" w:space="0" w:color="auto"/>
        <w:bottom w:val="none" w:sz="0" w:space="0" w:color="auto"/>
        <w:right w:val="none" w:sz="0" w:space="0" w:color="auto"/>
      </w:divBdr>
      <w:divsChild>
        <w:div w:id="1017073786">
          <w:marLeft w:val="0"/>
          <w:marRight w:val="0"/>
          <w:marTop w:val="0"/>
          <w:marBottom w:val="0"/>
          <w:divBdr>
            <w:top w:val="none" w:sz="0" w:space="0" w:color="auto"/>
            <w:left w:val="none" w:sz="0" w:space="0" w:color="auto"/>
            <w:bottom w:val="none" w:sz="0" w:space="0" w:color="auto"/>
            <w:right w:val="none" w:sz="0" w:space="0" w:color="auto"/>
          </w:divBdr>
        </w:div>
        <w:div w:id="1017073792">
          <w:marLeft w:val="0"/>
          <w:marRight w:val="0"/>
          <w:marTop w:val="0"/>
          <w:marBottom w:val="0"/>
          <w:divBdr>
            <w:top w:val="none" w:sz="0" w:space="0" w:color="auto"/>
            <w:left w:val="none" w:sz="0" w:space="0" w:color="auto"/>
            <w:bottom w:val="none" w:sz="0" w:space="0" w:color="auto"/>
            <w:right w:val="none" w:sz="0" w:space="0" w:color="auto"/>
          </w:divBdr>
          <w:divsChild>
            <w:div w:id="1017073796">
              <w:marLeft w:val="0"/>
              <w:marRight w:val="0"/>
              <w:marTop w:val="0"/>
              <w:marBottom w:val="0"/>
              <w:divBdr>
                <w:top w:val="none" w:sz="0" w:space="0" w:color="auto"/>
                <w:left w:val="none" w:sz="0" w:space="0" w:color="auto"/>
                <w:bottom w:val="none" w:sz="0" w:space="0" w:color="auto"/>
                <w:right w:val="none" w:sz="0" w:space="0" w:color="auto"/>
              </w:divBdr>
              <w:divsChild>
                <w:div w:id="10170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Pages>
  <Words>4151</Words>
  <Characters>23667</Characters>
  <Application>Microsoft Office Word</Application>
  <DocSecurity>0</DocSecurity>
  <Lines>197</Lines>
  <Paragraphs>55</Paragraphs>
  <ScaleCrop>false</ScaleCrop>
  <Company/>
  <LinksUpToDate>false</LinksUpToDate>
  <CharactersWithSpaces>27763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mgez-ds</dc:creator>
  <cp:keywords/>
  <dc:description/>
  <cp:lastModifiedBy>Admin</cp:lastModifiedBy>
  <cp:revision>24</cp:revision>
  <cp:lastPrinted>2021-03-19T14:13:00Z</cp:lastPrinted>
  <dcterms:created xsi:type="dcterms:W3CDTF">2021-03-12T08:17:00Z</dcterms:created>
  <dcterms:modified xsi:type="dcterms:W3CDTF">2024-10-18T11:45:00Z</dcterms:modified>
</cp:coreProperties>
</file>